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A81F" w14:textId="484A76F3" w:rsidR="00984DD7" w:rsidRDefault="006E354E">
      <w:hyperlink r:id="rId4" w:history="1">
        <w:r w:rsidR="00D62981" w:rsidRPr="006E354E">
          <w:rPr>
            <w:rStyle w:val="-"/>
          </w:rPr>
          <w:t>https://www.eom.gr/prosklisi-ekdilosis-endiaferontos-toy-ellinikoy-organismoy-metamoscheyseon-e-o-m-gia-ti-synapsi-symvaseon-ergoy-me-pente-5-syntonistes-metamoscheyseon-diarkeias-dyo-2-eton-sto-pla</w:t>
        </w:r>
        <w:r w:rsidR="00D62981" w:rsidRPr="006E354E">
          <w:rPr>
            <w:rStyle w:val="-"/>
          </w:rPr>
          <w:t>i</w:t>
        </w:r>
        <w:r w:rsidR="00D62981" w:rsidRPr="006E354E">
          <w:rPr>
            <w:rStyle w:val="-"/>
          </w:rPr>
          <w:t>sio-tis-v-fasis-tis/</w:t>
        </w:r>
      </w:hyperlink>
    </w:p>
    <w:sectPr w:rsidR="00984D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A8"/>
    <w:rsid w:val="006E354E"/>
    <w:rsid w:val="00984DD7"/>
    <w:rsid w:val="00D62981"/>
    <w:rsid w:val="00E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9B9C"/>
  <w15:chartTrackingRefBased/>
  <w15:docId w15:val="{ADC7499D-2614-4280-B016-B1FC4FC4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E354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E354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E35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om.gr/prosklisi-ekdilosis-endiaferontos-toy-ellinikoy-organismoy-metamoscheyseon-e-o-m-gia-ti-synapsi-symvaseon-ergoy-me-pente-5-syntonistes-metamoscheyseon-diarkeias-dyo-2-eton-sto-plaisio-tis-v-fasis-t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usera3</dc:creator>
  <cp:keywords/>
  <dc:description/>
  <cp:lastModifiedBy>usera5</cp:lastModifiedBy>
  <cp:revision>3</cp:revision>
  <dcterms:created xsi:type="dcterms:W3CDTF">2023-04-10T09:08:00Z</dcterms:created>
  <dcterms:modified xsi:type="dcterms:W3CDTF">2023-04-10T10:49:00Z</dcterms:modified>
</cp:coreProperties>
</file>