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467D7" w14:textId="77777777" w:rsidR="00C36EA3" w:rsidRDefault="00C36EA3" w:rsidP="00C36EA3">
      <w:pPr>
        <w:jc w:val="center"/>
        <w:rPr>
          <w:lang w:val="el-GR"/>
        </w:rPr>
      </w:pPr>
      <w:r w:rsidRPr="00C36EA3">
        <w:rPr>
          <w:lang w:val="el-GR"/>
        </w:rPr>
        <w:t xml:space="preserve"> </w:t>
      </w:r>
      <w:r>
        <w:rPr>
          <w:lang w:val="el-GR"/>
        </w:rPr>
        <w:tab/>
      </w:r>
      <w:r>
        <w:rPr>
          <w:lang w:val="el-GR"/>
        </w:rPr>
        <w:tab/>
      </w:r>
      <w:r>
        <w:rPr>
          <w:lang w:val="el-GR"/>
        </w:rPr>
        <w:tab/>
      </w:r>
      <w:r>
        <w:rPr>
          <w:lang w:val="el-GR"/>
        </w:rPr>
        <w:tab/>
      </w:r>
      <w:r>
        <w:rPr>
          <w:lang w:val="el-GR"/>
        </w:rPr>
        <w:tab/>
      </w:r>
      <w:r>
        <w:rPr>
          <w:lang w:val="el-GR"/>
        </w:rPr>
        <w:tab/>
      </w:r>
      <w:r>
        <w:rPr>
          <w:lang w:val="el-GR"/>
        </w:rPr>
        <w:tab/>
      </w:r>
    </w:p>
    <w:p w14:paraId="5A3082B6" w14:textId="43E90AC9" w:rsidR="00C36EA3" w:rsidRDefault="00C36EA3" w:rsidP="00C36EA3">
      <w:pPr>
        <w:jc w:val="center"/>
        <w:rPr>
          <w:lang w:val="el-GR"/>
        </w:rPr>
      </w:pPr>
      <w:r>
        <w:rPr>
          <w:lang w:val="el-GR"/>
        </w:rPr>
        <w:tab/>
      </w:r>
      <w:r>
        <w:rPr>
          <w:lang w:val="el-GR"/>
        </w:rPr>
        <w:tab/>
      </w:r>
      <w:r>
        <w:rPr>
          <w:lang w:val="el-GR"/>
        </w:rPr>
        <w:tab/>
      </w:r>
      <w:r>
        <w:rPr>
          <w:lang w:val="el-GR"/>
        </w:rPr>
        <w:tab/>
      </w:r>
      <w:r>
        <w:rPr>
          <w:lang w:val="el-GR"/>
        </w:rPr>
        <w:tab/>
      </w:r>
      <w:r>
        <w:rPr>
          <w:lang w:val="el-GR"/>
        </w:rPr>
        <w:tab/>
      </w:r>
      <w:r>
        <w:rPr>
          <w:lang w:val="el-GR"/>
        </w:rPr>
        <w:tab/>
      </w:r>
      <w:r w:rsidRPr="00C36EA3">
        <w:rPr>
          <w:lang w:val="el-GR"/>
        </w:rPr>
        <w:t xml:space="preserve"> Αθήνα </w:t>
      </w:r>
      <w:r w:rsidR="000D7D71">
        <w:rPr>
          <w:lang w:val="el-GR"/>
        </w:rPr>
        <w:t>8</w:t>
      </w:r>
      <w:r w:rsidR="0037605B">
        <w:rPr>
          <w:lang w:val="el-GR"/>
        </w:rPr>
        <w:t xml:space="preserve">. </w:t>
      </w:r>
      <w:r w:rsidR="006E540D">
        <w:rPr>
          <w:lang w:val="el-GR"/>
        </w:rPr>
        <w:t>3</w:t>
      </w:r>
      <w:r w:rsidR="0037605B">
        <w:rPr>
          <w:lang w:val="el-GR"/>
        </w:rPr>
        <w:t>.</w:t>
      </w:r>
      <w:r w:rsidRPr="00C36EA3">
        <w:rPr>
          <w:lang w:val="el-GR"/>
        </w:rPr>
        <w:t xml:space="preserve"> 20</w:t>
      </w:r>
      <w:r w:rsidR="0037605B">
        <w:rPr>
          <w:lang w:val="el-GR"/>
        </w:rPr>
        <w:t>21</w:t>
      </w:r>
    </w:p>
    <w:p w14:paraId="5E4F9E01" w14:textId="1A86F2BE" w:rsidR="006C5868" w:rsidRPr="006C5868" w:rsidRDefault="006C5868" w:rsidP="006C5868">
      <w:r>
        <w:rPr>
          <w:lang w:val="el-GR"/>
        </w:rPr>
        <w:t xml:space="preserve">                                                                                                  Α.Π.</w:t>
      </w:r>
      <w:r>
        <w:t>: 8831</w:t>
      </w:r>
    </w:p>
    <w:p w14:paraId="121377A2" w14:textId="77777777" w:rsidR="00C36EA3" w:rsidRDefault="00C36EA3" w:rsidP="00C36EA3">
      <w:pPr>
        <w:jc w:val="center"/>
        <w:rPr>
          <w:lang w:val="el-GR"/>
        </w:rPr>
      </w:pPr>
    </w:p>
    <w:p w14:paraId="0FE12A77" w14:textId="77777777" w:rsidR="008D73BC" w:rsidRDefault="008D73BC" w:rsidP="00773A38">
      <w:pPr>
        <w:rPr>
          <w:lang w:val="el-GR"/>
        </w:rPr>
      </w:pPr>
    </w:p>
    <w:p w14:paraId="4C26DBF0" w14:textId="77777777" w:rsidR="00C36EA3" w:rsidRPr="00C36EA3" w:rsidRDefault="00C36EA3" w:rsidP="00C36EA3">
      <w:pPr>
        <w:jc w:val="center"/>
        <w:rPr>
          <w:lang w:val="el-GR"/>
        </w:rPr>
      </w:pPr>
    </w:p>
    <w:p w14:paraId="09D075AF" w14:textId="77777777" w:rsidR="00BA4CEE" w:rsidRDefault="00BA4CEE" w:rsidP="008D73BC">
      <w:pPr>
        <w:rPr>
          <w:lang w:val="el-GR"/>
        </w:rPr>
      </w:pPr>
    </w:p>
    <w:p w14:paraId="1D3F78D8" w14:textId="77777777" w:rsidR="00BA4CEE" w:rsidRDefault="00BA4CEE" w:rsidP="00C36EA3">
      <w:pPr>
        <w:jc w:val="center"/>
        <w:rPr>
          <w:lang w:val="el-GR"/>
        </w:rPr>
      </w:pPr>
    </w:p>
    <w:p w14:paraId="270BA7C6" w14:textId="77777777" w:rsidR="00C36EA3" w:rsidRPr="00DC6C62" w:rsidRDefault="00C36EA3" w:rsidP="00C36EA3">
      <w:pPr>
        <w:jc w:val="center"/>
        <w:rPr>
          <w:b/>
          <w:u w:val="single"/>
          <w:lang w:val="el-GR"/>
        </w:rPr>
      </w:pPr>
      <w:r w:rsidRPr="00DC6C62">
        <w:rPr>
          <w:b/>
          <w:u w:val="single"/>
          <w:lang w:val="el-GR"/>
        </w:rPr>
        <w:t>ΔΕΛΤΙΟ ΤΥΠΟΥ</w:t>
      </w:r>
    </w:p>
    <w:p w14:paraId="05301E57" w14:textId="77777777" w:rsidR="003470BF" w:rsidRDefault="003470BF" w:rsidP="0037605B">
      <w:pPr>
        <w:rPr>
          <w:lang w:val="el-GR"/>
        </w:rPr>
      </w:pPr>
    </w:p>
    <w:p w14:paraId="2208A70E" w14:textId="77777777" w:rsidR="00EC7A28" w:rsidRDefault="00EC7A28" w:rsidP="0037605B">
      <w:pPr>
        <w:rPr>
          <w:lang w:val="el-GR"/>
        </w:rPr>
      </w:pPr>
    </w:p>
    <w:p w14:paraId="322CDE35" w14:textId="33F446A3" w:rsidR="000D7D71" w:rsidRPr="00E96BBD" w:rsidRDefault="000D7D71" w:rsidP="000D7D71">
      <w:pPr>
        <w:autoSpaceDE w:val="0"/>
        <w:autoSpaceDN w:val="0"/>
        <w:adjustRightInd w:val="0"/>
        <w:spacing w:after="200" w:line="276" w:lineRule="auto"/>
        <w:rPr>
          <w:lang w:val="el-GR"/>
        </w:rPr>
      </w:pPr>
    </w:p>
    <w:p w14:paraId="3D46BC53" w14:textId="77777777" w:rsidR="000B2D72" w:rsidRPr="00E96BBD" w:rsidRDefault="000B2D72" w:rsidP="000D7D71">
      <w:pPr>
        <w:autoSpaceDE w:val="0"/>
        <w:autoSpaceDN w:val="0"/>
        <w:adjustRightInd w:val="0"/>
        <w:spacing w:after="200" w:line="276" w:lineRule="auto"/>
        <w:rPr>
          <w:lang w:val="el-GR"/>
        </w:rPr>
      </w:pPr>
    </w:p>
    <w:p w14:paraId="7E55573D" w14:textId="25A22F88" w:rsidR="000D7D71" w:rsidRPr="000D7D71" w:rsidRDefault="000D7D71" w:rsidP="000D7D71">
      <w:pPr>
        <w:autoSpaceDE w:val="0"/>
        <w:autoSpaceDN w:val="0"/>
        <w:adjustRightInd w:val="0"/>
        <w:spacing w:after="200" w:line="276" w:lineRule="auto"/>
        <w:rPr>
          <w:lang w:val="el-GR"/>
        </w:rPr>
      </w:pPr>
      <w:r w:rsidRPr="000D7D71">
        <w:rPr>
          <w:lang w:val="el-GR"/>
        </w:rPr>
        <w:t xml:space="preserve">Ο </w:t>
      </w:r>
      <w:r w:rsidRPr="000D7D71">
        <w:rPr>
          <w:b/>
          <w:bCs/>
          <w:lang w:val="el-GR"/>
        </w:rPr>
        <w:t>Πανελλήνιος Ιατρικός Σύλλογος</w:t>
      </w:r>
      <w:r w:rsidRPr="000D7D71">
        <w:rPr>
          <w:lang w:val="el-GR"/>
        </w:rPr>
        <w:t xml:space="preserve"> χαιρετίζει με υπερηφάνεια την γυναίκα Ιατρό, την γυναίκα Ερευνήτρια, την γυναίκα Επιστήμονα, την γυναίκα που συνεισφέρει καθημερινά στην προσπάθεια της Ανθρωπότητας για να ξεφύγει από την ατραπό της πανδημίας. Στην χώρα μας, οι ιατροί επιδεικνύουν αξιοθαύμαστη αντοχή στις δυσκολίες του τελευταίου έτους</w:t>
      </w:r>
      <w:r>
        <w:rPr>
          <w:lang w:val="el-GR"/>
        </w:rPr>
        <w:t>,</w:t>
      </w:r>
      <w:r w:rsidRPr="000D7D71">
        <w:rPr>
          <w:lang w:val="el-GR"/>
        </w:rPr>
        <w:t xml:space="preserve"> δίνοντας με αυτοθυσία τον αγώνα κατά του </w:t>
      </w:r>
      <w:r w:rsidRPr="000D7D71">
        <w:t>SARS</w:t>
      </w:r>
      <w:r w:rsidRPr="000D7D71">
        <w:rPr>
          <w:lang w:val="el-GR"/>
        </w:rPr>
        <w:t>-</w:t>
      </w:r>
      <w:proofErr w:type="spellStart"/>
      <w:r w:rsidRPr="000D7D71">
        <w:t>CoV</w:t>
      </w:r>
      <w:proofErr w:type="spellEnd"/>
      <w:r w:rsidRPr="000D7D71">
        <w:rPr>
          <w:lang w:val="el-GR"/>
        </w:rPr>
        <w:t>-2. Μεταξύ αυτών, ελαφρώς παραπάνω από το 50% είναι γυναίκες!</w:t>
      </w:r>
    </w:p>
    <w:p w14:paraId="2B00C402" w14:textId="029DC2BA" w:rsidR="000D7D71" w:rsidRPr="000D7D71" w:rsidRDefault="000D7D71" w:rsidP="000D7D71">
      <w:pPr>
        <w:autoSpaceDE w:val="0"/>
        <w:autoSpaceDN w:val="0"/>
        <w:adjustRightInd w:val="0"/>
        <w:spacing w:after="200" w:line="276" w:lineRule="auto"/>
        <w:rPr>
          <w:lang w:val="el-GR"/>
        </w:rPr>
      </w:pPr>
      <w:r w:rsidRPr="000D7D71">
        <w:rPr>
          <w:lang w:val="el-GR"/>
        </w:rPr>
        <w:t>Οι γυναίκες αποτελούν μόλις το 21% των κατόχων Νόμπελ Φυσιολογίας/Ιατρικής την τελευταία δεκαετία και το 95% αυτών προέρχονται από δυτικές χώρες, γεγονός που δεν μπορεί να εκληφθεί παρά ως μια σύγχρονη αντιφε</w:t>
      </w:r>
      <w:r w:rsidR="00C11289">
        <w:rPr>
          <w:lang w:val="el-GR"/>
        </w:rPr>
        <w:t>μ</w:t>
      </w:r>
      <w:r w:rsidRPr="000D7D71">
        <w:rPr>
          <w:lang w:val="el-GR"/>
        </w:rPr>
        <w:t>ι</w:t>
      </w:r>
      <w:r w:rsidR="00C11289">
        <w:rPr>
          <w:lang w:val="el-GR"/>
        </w:rPr>
        <w:t>νι</w:t>
      </w:r>
      <w:r w:rsidRPr="000D7D71">
        <w:rPr>
          <w:lang w:val="el-GR"/>
        </w:rPr>
        <w:t xml:space="preserve">στική </w:t>
      </w:r>
      <w:r w:rsidR="00C11289">
        <w:rPr>
          <w:lang w:val="el-GR"/>
        </w:rPr>
        <w:t xml:space="preserve">νοοτροπία και </w:t>
      </w:r>
      <w:r w:rsidRPr="000D7D71">
        <w:rPr>
          <w:lang w:val="el-GR"/>
        </w:rPr>
        <w:t xml:space="preserve">πρακτική. Την ίδια ώρα, την τελευταία 10ετία στις </w:t>
      </w:r>
      <w:r w:rsidRPr="00C11289">
        <w:rPr>
          <w:b/>
          <w:bCs/>
          <w:lang w:val="el-GR"/>
        </w:rPr>
        <w:t>Ιατρικές Σχολές της Ελλάδας το 54% και στις Οδοντιατρικές Σχολές το 60% των εισαχθέντων ήταν γυναίκες</w:t>
      </w:r>
      <w:r w:rsidRPr="000D7D71">
        <w:rPr>
          <w:lang w:val="el-GR"/>
        </w:rPr>
        <w:t>. Ομοίως, τα ποσοστά και στην υπόλοιπη Ευρώπη δείχνουν ελαφρύ προβάδισμα των γυναικών στις σχολές Ιατρικής.</w:t>
      </w:r>
    </w:p>
    <w:p w14:paraId="576C5C83" w14:textId="692C39DF" w:rsidR="000D7D71" w:rsidRPr="000D7D71" w:rsidRDefault="000D7D71" w:rsidP="000D7D71">
      <w:pPr>
        <w:autoSpaceDE w:val="0"/>
        <w:autoSpaceDN w:val="0"/>
        <w:adjustRightInd w:val="0"/>
        <w:spacing w:after="200" w:line="276" w:lineRule="auto"/>
        <w:rPr>
          <w:lang w:val="el-GR"/>
        </w:rPr>
      </w:pPr>
      <w:r w:rsidRPr="000D7D71">
        <w:rPr>
          <w:lang w:val="el-GR"/>
        </w:rPr>
        <w:t xml:space="preserve">Η προσφορά των γυναικών στην Επιστήμη είναι ανεκτίμητη ακόμα κι αν κάποιος αναζητήσει πηγές από την Ελληνική Αρχαιότητα, την Αρχαία Αίγυπτο και το Βυζάντιο. Ωστόσο, η προσφορά δεν συμβαδίζει με την </w:t>
      </w:r>
      <w:proofErr w:type="spellStart"/>
      <w:r w:rsidRPr="000D7D71">
        <w:rPr>
          <w:lang w:val="el-GR"/>
        </w:rPr>
        <w:t>αναγνωρισιμότητα</w:t>
      </w:r>
      <w:proofErr w:type="spellEnd"/>
      <w:r w:rsidRPr="000D7D71">
        <w:rPr>
          <w:lang w:val="el-GR"/>
        </w:rPr>
        <w:t xml:space="preserve"> και την αναγνώριση</w:t>
      </w:r>
      <w:r w:rsidR="00AC1A18">
        <w:rPr>
          <w:lang w:val="el-GR"/>
        </w:rPr>
        <w:t xml:space="preserve"> λόγω της καταπίεσης που δέχτηκαν διαχρονικά από ανδροκρατ</w:t>
      </w:r>
      <w:r w:rsidR="004E3540">
        <w:rPr>
          <w:lang w:val="el-GR"/>
        </w:rPr>
        <w:t>ούμενες</w:t>
      </w:r>
      <w:r w:rsidR="00AC1A18">
        <w:rPr>
          <w:lang w:val="el-GR"/>
        </w:rPr>
        <w:t xml:space="preserve"> κοινωνίες</w:t>
      </w:r>
      <w:r w:rsidRPr="000D7D71">
        <w:rPr>
          <w:lang w:val="el-GR"/>
        </w:rPr>
        <w:t>.</w:t>
      </w:r>
    </w:p>
    <w:p w14:paraId="4A242A43" w14:textId="77777777" w:rsidR="000B2D72" w:rsidRDefault="000B2D72" w:rsidP="000D7D71">
      <w:pPr>
        <w:autoSpaceDE w:val="0"/>
        <w:autoSpaceDN w:val="0"/>
        <w:adjustRightInd w:val="0"/>
        <w:spacing w:after="200" w:line="276" w:lineRule="auto"/>
        <w:rPr>
          <w:lang w:val="el-GR"/>
        </w:rPr>
      </w:pPr>
    </w:p>
    <w:p w14:paraId="7325FAFB" w14:textId="5DB37F36" w:rsidR="000D7D71" w:rsidRPr="000D7D71" w:rsidRDefault="000D7D71" w:rsidP="000D7D71">
      <w:pPr>
        <w:autoSpaceDE w:val="0"/>
        <w:autoSpaceDN w:val="0"/>
        <w:adjustRightInd w:val="0"/>
        <w:spacing w:after="200" w:line="276" w:lineRule="auto"/>
        <w:rPr>
          <w:lang w:val="el-GR"/>
        </w:rPr>
      </w:pPr>
      <w:r w:rsidRPr="000D7D71">
        <w:rPr>
          <w:lang w:val="el-GR"/>
        </w:rPr>
        <w:lastRenderedPageBreak/>
        <w:t xml:space="preserve">Η πρώτη Ελληνίδα γιατρός της σύγχρονης εποχής είναι η </w:t>
      </w:r>
      <w:r w:rsidRPr="00AC39EC">
        <w:rPr>
          <w:b/>
          <w:bCs/>
          <w:lang w:val="el-GR"/>
        </w:rPr>
        <w:t xml:space="preserve">Μαρία </w:t>
      </w:r>
      <w:proofErr w:type="spellStart"/>
      <w:r w:rsidRPr="00AC39EC">
        <w:rPr>
          <w:b/>
          <w:bCs/>
          <w:lang w:val="el-GR"/>
        </w:rPr>
        <w:t>Καλοποθάκη</w:t>
      </w:r>
      <w:proofErr w:type="spellEnd"/>
      <w:r w:rsidRPr="000D7D71">
        <w:rPr>
          <w:lang w:val="el-GR"/>
        </w:rPr>
        <w:t xml:space="preserve"> που γεννήθηκε το 1859 στην Αθήνα και έζησε τα παιδικά της χρόνια στις ΗΠΑ. Έγινε δεκτή στην Ιατρική Σχολή του Πανεπιστημίου του Παρισιού τον Οκτώβριο του 1886, αφού οι προηγούμενές της σπουδές έλαβαν αναγνώριση και ισοτιμία. Και από τότε για οκτώ χρόνια απήλαυσε ίσων δικαιωμάτων σύμφωνα με τις, όπως αναφέρει η ίδια, «φιλελεύθερες παραδόσεις και την σωστή αίσθηση του δικαίου της γαλλικής νοοτροπίας».</w:t>
      </w:r>
    </w:p>
    <w:p w14:paraId="131A76E2" w14:textId="72725E22" w:rsidR="000D7D71" w:rsidRPr="000D7D71" w:rsidRDefault="000D7D71" w:rsidP="000D7D71">
      <w:pPr>
        <w:autoSpaceDE w:val="0"/>
        <w:autoSpaceDN w:val="0"/>
        <w:adjustRightInd w:val="0"/>
        <w:spacing w:after="200" w:line="276" w:lineRule="auto"/>
        <w:rPr>
          <w:lang w:val="el-GR"/>
        </w:rPr>
      </w:pPr>
      <w:r w:rsidRPr="000D7D71">
        <w:rPr>
          <w:lang w:val="el-GR"/>
        </w:rPr>
        <w:t>Επέστρεψε στην Αθήνα το 1894, και αφού πέρασε τις προφορικές και γραπτές εξετάσεις στην Ελληνική Ιατρική Σχολή, άρχισε να ασκεί την γενική ιατρική αν και της σύστησαν να κάνει την γυναικολογία ειδικότητά της.</w:t>
      </w:r>
    </w:p>
    <w:p w14:paraId="794F6DC7" w14:textId="77777777" w:rsidR="000D7D71" w:rsidRPr="000D7D71" w:rsidRDefault="000D7D71" w:rsidP="000D7D71">
      <w:pPr>
        <w:autoSpaceDE w:val="0"/>
        <w:autoSpaceDN w:val="0"/>
        <w:adjustRightInd w:val="0"/>
        <w:spacing w:after="200" w:line="276" w:lineRule="auto"/>
        <w:rPr>
          <w:lang w:val="el-GR"/>
        </w:rPr>
      </w:pPr>
      <w:r w:rsidRPr="00AC39EC">
        <w:rPr>
          <w:b/>
          <w:bCs/>
          <w:lang w:val="el-GR"/>
        </w:rPr>
        <w:t xml:space="preserve">Το πρώτο Νόμπελ σε γυναίκα που σχετίζεται με ιατρικό επίτευγμα αν και αφορά την Επιστήμη της Φυσικής, δόθηκε στην Μαρία Σαλώμη </w:t>
      </w:r>
      <w:proofErr w:type="spellStart"/>
      <w:r w:rsidRPr="00AC39EC">
        <w:rPr>
          <w:b/>
          <w:bCs/>
          <w:lang w:val="el-GR"/>
        </w:rPr>
        <w:t>Σκουοντόφσκα</w:t>
      </w:r>
      <w:proofErr w:type="spellEnd"/>
      <w:r w:rsidRPr="00AC39EC">
        <w:rPr>
          <w:b/>
          <w:bCs/>
          <w:lang w:val="el-GR"/>
        </w:rPr>
        <w:t>-Κιουρί</w:t>
      </w:r>
      <w:r w:rsidRPr="000D7D71">
        <w:rPr>
          <w:lang w:val="el-GR"/>
        </w:rPr>
        <w:t xml:space="preserve"> η οποία γεννήθηκε το 1867 και ήταν Πολωνή φυσικός και χημικός. Σε συνεργασία με τον σύζυγό της, Πιερ Κιουρί, ανακάλυψε το ράδιο και μελέτησε τα φαινόμενα της ραδιενέργειας. Ανακάλυψε επίσης το πολώνιο και υπήρξε η πρώτη γυναίκα που έγινε καθηγήτρια στο Πανεπιστήμιο της </w:t>
      </w:r>
      <w:proofErr w:type="spellStart"/>
      <w:r w:rsidRPr="000D7D71">
        <w:rPr>
          <w:lang w:val="el-GR"/>
        </w:rPr>
        <w:t>Σορβόνης</w:t>
      </w:r>
      <w:proofErr w:type="spellEnd"/>
      <w:r w:rsidRPr="000D7D71">
        <w:rPr>
          <w:lang w:val="el-GR"/>
        </w:rPr>
        <w:t>, ενώ τιμήθηκε δυο φορές με το Βραβείο Νόμπελ στη Φυσική (1903) και τη Χημεία (1911). Χωρίς την ανακάλυψή της, δεν θα υπήρχαν οι ακτινογραφίες.</w:t>
      </w:r>
    </w:p>
    <w:p w14:paraId="7733558A" w14:textId="2FE78A54" w:rsidR="000D7D71" w:rsidRPr="000D7D71" w:rsidRDefault="000D7D71" w:rsidP="000D7D71">
      <w:pPr>
        <w:autoSpaceDE w:val="0"/>
        <w:autoSpaceDN w:val="0"/>
        <w:adjustRightInd w:val="0"/>
        <w:spacing w:after="200" w:line="276" w:lineRule="auto"/>
        <w:rPr>
          <w:lang w:val="el-GR"/>
        </w:rPr>
      </w:pPr>
      <w:r w:rsidRPr="000D7D71">
        <w:rPr>
          <w:lang w:val="el-GR"/>
        </w:rPr>
        <w:t xml:space="preserve">Σήμερα, εκατομμύρια γυναίκες στην Αφρική, την Ασία και κάποιες γωνιές της Νότιας Αμερικής στερούνται του δικαιώματος όχι μόνο των ανώτατων σπουδών αλλά και της βασικής εκπαίδευσης. Ο μονόδρομος είναι η </w:t>
      </w:r>
      <w:r w:rsidR="00AC39EC">
        <w:rPr>
          <w:lang w:val="el-GR"/>
        </w:rPr>
        <w:t>«</w:t>
      </w:r>
      <w:r w:rsidRPr="000D7D71">
        <w:rPr>
          <w:lang w:val="el-GR"/>
        </w:rPr>
        <w:t>πρόωρη</w:t>
      </w:r>
      <w:r w:rsidR="00AC39EC">
        <w:rPr>
          <w:lang w:val="el-GR"/>
        </w:rPr>
        <w:t>»</w:t>
      </w:r>
      <w:r w:rsidRPr="000D7D71">
        <w:rPr>
          <w:lang w:val="el-GR"/>
        </w:rPr>
        <w:t xml:space="preserve"> ενηλικίωση μέσα σε γάμους χωρίς ισότητα, με ενδοοικογενειακή βία και αδυναμία χειραφέτησης. Αλλά και στον δυτικό κόσμο, ακόμα και μεταξύ γυναικών και ανδρών ανώτατης εκπαίδευσης, δυστυχώς η πανδημία ανέδειξε το χειρότερο πρόσωπο της βίας που είναι η ενδοοικογενειακή</w:t>
      </w:r>
      <w:r w:rsidR="00AD5E8E">
        <w:rPr>
          <w:lang w:val="el-GR"/>
        </w:rPr>
        <w:t xml:space="preserve"> με θύματα </w:t>
      </w:r>
      <w:r w:rsidR="00BA7F4A">
        <w:rPr>
          <w:lang w:val="el-GR"/>
        </w:rPr>
        <w:t xml:space="preserve">κυρίως </w:t>
      </w:r>
      <w:r w:rsidR="00AD5E8E">
        <w:rPr>
          <w:lang w:val="el-GR"/>
        </w:rPr>
        <w:t>τις γυναίκες</w:t>
      </w:r>
      <w:r w:rsidRPr="000D7D71">
        <w:rPr>
          <w:lang w:val="el-GR"/>
        </w:rPr>
        <w:t>.</w:t>
      </w:r>
    </w:p>
    <w:p w14:paraId="07657EDB" w14:textId="2A997BF4" w:rsidR="000D7D71" w:rsidRPr="000D7D71" w:rsidRDefault="000D7D71" w:rsidP="000D7D71">
      <w:pPr>
        <w:autoSpaceDE w:val="0"/>
        <w:autoSpaceDN w:val="0"/>
        <w:adjustRightInd w:val="0"/>
        <w:spacing w:after="200" w:line="276" w:lineRule="auto"/>
        <w:rPr>
          <w:lang w:val="el-GR"/>
        </w:rPr>
      </w:pPr>
      <w:r w:rsidRPr="00323DCA">
        <w:rPr>
          <w:b/>
          <w:bCs/>
          <w:lang w:val="el-GR"/>
        </w:rPr>
        <w:t xml:space="preserve">Ο Πανελλήνιος Ιατρικός Σύλλογος τιμά την Ελληνίδα γυναίκα, </w:t>
      </w:r>
      <w:r w:rsidR="00DD7C0D">
        <w:rPr>
          <w:b/>
          <w:bCs/>
          <w:lang w:val="el-GR"/>
        </w:rPr>
        <w:t xml:space="preserve">συμπολίτη, </w:t>
      </w:r>
      <w:r w:rsidRPr="00323DCA">
        <w:rPr>
          <w:b/>
          <w:bCs/>
          <w:lang w:val="el-GR"/>
        </w:rPr>
        <w:t>μητέρα, συνάδελφο</w:t>
      </w:r>
      <w:r w:rsidR="00DD7C0D">
        <w:rPr>
          <w:b/>
          <w:bCs/>
          <w:lang w:val="el-GR"/>
        </w:rPr>
        <w:t xml:space="preserve"> </w:t>
      </w:r>
      <w:r w:rsidRPr="000D7D71">
        <w:rPr>
          <w:lang w:val="el-GR"/>
        </w:rPr>
        <w:t xml:space="preserve">και εκφράζει την αμέριστη ευγνωμοσύνη του Ιατρικού Σώματος σε όλους αυτούς τους ρόλους που συμπληρώνουν την εικόνα του φύλου </w:t>
      </w:r>
      <w:r w:rsidR="00DD7C0D">
        <w:rPr>
          <w:lang w:val="el-GR"/>
        </w:rPr>
        <w:t>το οποίο</w:t>
      </w:r>
      <w:r w:rsidRPr="000D7D71">
        <w:rPr>
          <w:lang w:val="el-GR"/>
        </w:rPr>
        <w:t xml:space="preserve"> ακόμα και σήμερα δέχεται επιθέσεις και </w:t>
      </w:r>
      <w:r w:rsidR="00D16DD5">
        <w:rPr>
          <w:lang w:val="el-GR"/>
        </w:rPr>
        <w:t>ανισότητες</w:t>
      </w:r>
      <w:r w:rsidRPr="000D7D71">
        <w:rPr>
          <w:lang w:val="el-GR"/>
        </w:rPr>
        <w:t xml:space="preserve">. </w:t>
      </w:r>
    </w:p>
    <w:p w14:paraId="5ED92E44" w14:textId="77777777" w:rsidR="0009521B" w:rsidRDefault="0009521B" w:rsidP="000D7D71">
      <w:pPr>
        <w:autoSpaceDE w:val="0"/>
        <w:autoSpaceDN w:val="0"/>
        <w:adjustRightInd w:val="0"/>
        <w:spacing w:after="200" w:line="276" w:lineRule="auto"/>
        <w:rPr>
          <w:lang w:val="el-GR"/>
        </w:rPr>
      </w:pPr>
    </w:p>
    <w:p w14:paraId="028542FF" w14:textId="77777777" w:rsidR="0009521B" w:rsidRDefault="0009521B" w:rsidP="000D7D71">
      <w:pPr>
        <w:autoSpaceDE w:val="0"/>
        <w:autoSpaceDN w:val="0"/>
        <w:adjustRightInd w:val="0"/>
        <w:spacing w:after="200" w:line="276" w:lineRule="auto"/>
        <w:rPr>
          <w:lang w:val="el-GR"/>
        </w:rPr>
      </w:pPr>
    </w:p>
    <w:p w14:paraId="5BC04470" w14:textId="327304E9" w:rsidR="000D7D71" w:rsidRPr="00DE1405" w:rsidRDefault="000D7D71" w:rsidP="000D7D71">
      <w:pPr>
        <w:autoSpaceDE w:val="0"/>
        <w:autoSpaceDN w:val="0"/>
        <w:adjustRightInd w:val="0"/>
        <w:spacing w:after="200" w:line="276" w:lineRule="auto"/>
        <w:rPr>
          <w:lang w:val="el-GR"/>
        </w:rPr>
      </w:pPr>
      <w:r w:rsidRPr="000D7D71">
        <w:rPr>
          <w:lang w:val="el-GR"/>
        </w:rPr>
        <w:t xml:space="preserve">Οφείλουμε όλοι μαζί, γυναίκες και άνδρες, να στρατευτούμε πίσω από το φετινό </w:t>
      </w:r>
      <w:r w:rsidR="00323DCA">
        <w:rPr>
          <w:lang w:val="el-GR"/>
        </w:rPr>
        <w:t>μήνυμα</w:t>
      </w:r>
      <w:r w:rsidRPr="000D7D71">
        <w:rPr>
          <w:lang w:val="el-GR"/>
        </w:rPr>
        <w:t xml:space="preserve"> του Οργανισμού Ηνωμένων Εθνών με αφορμή την Παγκόσμια Ημέρα </w:t>
      </w:r>
      <w:r w:rsidR="003E7583">
        <w:rPr>
          <w:lang w:val="el-GR"/>
        </w:rPr>
        <w:t>Γ</w:t>
      </w:r>
      <w:r w:rsidRPr="000D7D71">
        <w:rPr>
          <w:lang w:val="el-GR"/>
        </w:rPr>
        <w:t xml:space="preserve">υναίκας 2021, που αναφέρει: </w:t>
      </w:r>
      <w:r w:rsidRPr="000D7D71">
        <w:rPr>
          <w:b/>
          <w:bCs/>
          <w:lang w:val="el-GR"/>
        </w:rPr>
        <w:t xml:space="preserve">«Οι γυναίκες πρέπει να ξέρουν την θέση τους. Ποια είναι η θέση τους; Είναι θέσεις ευθύνης, στα εργαστήρια, στο διάστημα, στο ειρηνευτικό σώμα. </w:t>
      </w:r>
      <w:r w:rsidRPr="00DE1405">
        <w:rPr>
          <w:b/>
          <w:bCs/>
          <w:lang w:val="el-GR"/>
        </w:rPr>
        <w:t>Η θέση της γυναίκα</w:t>
      </w:r>
      <w:r w:rsidR="00E96BBD">
        <w:rPr>
          <w:b/>
          <w:bCs/>
          <w:lang w:val="el-GR"/>
        </w:rPr>
        <w:t>ς</w:t>
      </w:r>
      <w:r w:rsidRPr="00DE1405">
        <w:rPr>
          <w:b/>
          <w:bCs/>
          <w:lang w:val="el-GR"/>
        </w:rPr>
        <w:t xml:space="preserve"> είναι παντού!». </w:t>
      </w:r>
    </w:p>
    <w:p w14:paraId="4CC0F9CB" w14:textId="77777777" w:rsidR="007B1AF6" w:rsidRPr="000D7D71" w:rsidRDefault="007B1AF6" w:rsidP="006B322E">
      <w:pPr>
        <w:rPr>
          <w:sz w:val="22"/>
          <w:szCs w:val="22"/>
          <w:lang w:val="el-GR"/>
        </w:rPr>
      </w:pPr>
    </w:p>
    <w:p w14:paraId="223BBB90" w14:textId="77777777" w:rsidR="00BA4CEE" w:rsidRDefault="00BA4CEE" w:rsidP="0037605B">
      <w:pPr>
        <w:rPr>
          <w:lang w:val="el-GR"/>
        </w:rPr>
      </w:pPr>
    </w:p>
    <w:p w14:paraId="68973C7B" w14:textId="77777777" w:rsidR="006E540D" w:rsidRDefault="006E540D" w:rsidP="0037605B">
      <w:pPr>
        <w:rPr>
          <w:lang w:val="el-GR"/>
        </w:rPr>
      </w:pPr>
    </w:p>
    <w:p w14:paraId="0CF82B3B" w14:textId="77777777" w:rsidR="006E540D" w:rsidRDefault="006E540D" w:rsidP="0037605B">
      <w:pPr>
        <w:rPr>
          <w:lang w:val="el-GR"/>
        </w:rPr>
      </w:pPr>
    </w:p>
    <w:p w14:paraId="279F232B" w14:textId="3840AE85" w:rsidR="00C36EA3" w:rsidRPr="00C36EA3" w:rsidRDefault="00DE1405" w:rsidP="00DE1405">
      <w:pPr>
        <w:rPr>
          <w:lang w:val="el-GR"/>
        </w:rPr>
      </w:pPr>
      <w:r>
        <w:rPr>
          <w:lang w:val="el-GR"/>
        </w:rPr>
        <w:t xml:space="preserve">                                      </w:t>
      </w:r>
      <w:r w:rsidR="000B2D72">
        <w:rPr>
          <w:lang w:val="el-GR"/>
        </w:rPr>
        <w:t xml:space="preserve">       </w:t>
      </w:r>
      <w:r w:rsidR="00C36EA3" w:rsidRPr="00C36EA3">
        <w:rPr>
          <w:lang w:val="el-GR"/>
        </w:rPr>
        <w:t>Για το Δ.Σ. του Π.Ι.Σ.</w:t>
      </w:r>
    </w:p>
    <w:p w14:paraId="1F14ECF5" w14:textId="77777777" w:rsidR="00C36EA3" w:rsidRPr="00C36EA3" w:rsidRDefault="00C36EA3" w:rsidP="00C36EA3">
      <w:pPr>
        <w:jc w:val="center"/>
        <w:rPr>
          <w:lang w:val="el-GR"/>
        </w:rPr>
      </w:pPr>
    </w:p>
    <w:p w14:paraId="00D33FA9" w14:textId="77777777" w:rsidR="00C36EA3" w:rsidRPr="00621787" w:rsidRDefault="00C36EA3" w:rsidP="00C36EA3">
      <w:pPr>
        <w:jc w:val="center"/>
        <w:rPr>
          <w:lang w:val="el-GR"/>
        </w:rPr>
      </w:pPr>
      <w:r w:rsidRPr="00621787">
        <w:rPr>
          <w:lang w:val="el-GR"/>
        </w:rPr>
        <w:t>Ο Πρόεδρος                               Ο Γενικός Γραμματέας</w:t>
      </w:r>
    </w:p>
    <w:p w14:paraId="433DE2E7" w14:textId="77777777" w:rsidR="00C36EA3" w:rsidRPr="00621787" w:rsidRDefault="00013F75" w:rsidP="00C36EA3">
      <w:pPr>
        <w:rPr>
          <w:noProof/>
          <w:lang w:val="el-GR" w:eastAsia="el-GR"/>
        </w:rPr>
      </w:pPr>
      <w:r>
        <w:rPr>
          <w:noProof/>
          <w:lang w:val="el-GR" w:eastAsia="el-GR"/>
        </w:rPr>
        <w:t xml:space="preserve">                      </w:t>
      </w:r>
      <w:r w:rsidR="00C36EA3">
        <w:rPr>
          <w:noProof/>
          <w:lang w:eastAsia="el-GR"/>
        </w:rPr>
        <w:drawing>
          <wp:inline distT="0" distB="0" distL="0" distR="0" wp14:anchorId="7F55F81D" wp14:editId="201C6F8A">
            <wp:extent cx="1237671" cy="830875"/>
            <wp:effectExtent l="19050" t="0" r="0" b="0"/>
            <wp:docPr id="2" name="Picture 0" descr="Υπογραφη-Εξαδακτυλος-Μεσαια-Αναλυση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Υπογραφη-Εξαδακτυλος-Μεσαια-ΑναλυσηN2.png"/>
                    <pic:cNvPicPr/>
                  </pic:nvPicPr>
                  <pic:blipFill>
                    <a:blip r:embed="rId7" cstate="print"/>
                    <a:stretch>
                      <a:fillRect/>
                    </a:stretch>
                  </pic:blipFill>
                  <pic:spPr>
                    <a:xfrm>
                      <a:off x="0" y="0"/>
                      <a:ext cx="1240476" cy="832758"/>
                    </a:xfrm>
                    <a:prstGeom prst="rect">
                      <a:avLst/>
                    </a:prstGeom>
                  </pic:spPr>
                </pic:pic>
              </a:graphicData>
            </a:graphic>
          </wp:inline>
        </w:drawing>
      </w:r>
      <w:r>
        <w:rPr>
          <w:noProof/>
          <w:lang w:val="el-GR" w:eastAsia="el-GR"/>
        </w:rPr>
        <w:t xml:space="preserve">                                 </w:t>
      </w:r>
      <w:r w:rsidR="00C36EA3" w:rsidRPr="007B4F09">
        <w:rPr>
          <w:noProof/>
          <w:lang w:eastAsia="el-GR"/>
        </w:rPr>
        <w:drawing>
          <wp:inline distT="0" distB="0" distL="0" distR="0" wp14:anchorId="7DEFD679" wp14:editId="7503DBE3">
            <wp:extent cx="1230935" cy="781050"/>
            <wp:effectExtent l="0" t="0" r="0" b="0"/>
            <wp:docPr id="4" name="Picture 1" descr="SG_ELEFTHERI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ELEFTHERIOU.png"/>
                    <pic:cNvPicPr/>
                  </pic:nvPicPr>
                  <pic:blipFill>
                    <a:blip r:embed="rId8"/>
                    <a:stretch>
                      <a:fillRect/>
                    </a:stretch>
                  </pic:blipFill>
                  <pic:spPr>
                    <a:xfrm>
                      <a:off x="0" y="0"/>
                      <a:ext cx="1229468" cy="780119"/>
                    </a:xfrm>
                    <a:prstGeom prst="rect">
                      <a:avLst/>
                    </a:prstGeom>
                  </pic:spPr>
                </pic:pic>
              </a:graphicData>
            </a:graphic>
          </wp:inline>
        </w:drawing>
      </w:r>
    </w:p>
    <w:p w14:paraId="38368DB6" w14:textId="77777777" w:rsidR="00C36EA3" w:rsidRPr="00C36EA3" w:rsidRDefault="00C36EA3" w:rsidP="00FD003F">
      <w:pPr>
        <w:rPr>
          <w:lang w:val="el-GR"/>
        </w:rPr>
      </w:pPr>
      <w:proofErr w:type="spellStart"/>
      <w:r w:rsidRPr="00C36EA3">
        <w:rPr>
          <w:lang w:val="el-GR"/>
        </w:rPr>
        <w:t>Δρ</w:t>
      </w:r>
      <w:proofErr w:type="spellEnd"/>
      <w:r w:rsidRPr="00C36EA3">
        <w:rPr>
          <w:lang w:val="el-GR"/>
        </w:rPr>
        <w:t xml:space="preserve"> Αθανάσιος Α. </w:t>
      </w:r>
      <w:proofErr w:type="spellStart"/>
      <w:r w:rsidRPr="00C36EA3">
        <w:rPr>
          <w:lang w:val="el-GR"/>
        </w:rPr>
        <w:t>Εξαδάκτυλος</w:t>
      </w:r>
      <w:proofErr w:type="spellEnd"/>
      <w:r w:rsidR="00FD003F">
        <w:rPr>
          <w:lang w:val="el-GR"/>
        </w:rPr>
        <w:t xml:space="preserve"> </w:t>
      </w:r>
      <w:r w:rsidR="00FD003F">
        <w:rPr>
          <w:lang w:val="el-GR"/>
        </w:rPr>
        <w:tab/>
      </w:r>
      <w:r w:rsidR="00FD003F">
        <w:rPr>
          <w:lang w:val="el-GR"/>
        </w:rPr>
        <w:tab/>
      </w:r>
      <w:proofErr w:type="spellStart"/>
      <w:r w:rsidRPr="00C36EA3">
        <w:rPr>
          <w:lang w:val="el-GR"/>
        </w:rPr>
        <w:t>Δρ</w:t>
      </w:r>
      <w:proofErr w:type="spellEnd"/>
      <w:r w:rsidRPr="00C36EA3">
        <w:rPr>
          <w:lang w:val="el-GR"/>
        </w:rPr>
        <w:t xml:space="preserve">  Γεώργιος  Ι. Ελευθερίου</w:t>
      </w:r>
    </w:p>
    <w:p w14:paraId="1FE76399" w14:textId="77777777" w:rsidR="00C36EA3" w:rsidRDefault="00C36EA3" w:rsidP="00FD003F">
      <w:proofErr w:type="spellStart"/>
      <w:r>
        <w:t>Πλ</w:t>
      </w:r>
      <w:proofErr w:type="spellEnd"/>
      <w:r>
        <w:t xml:space="preserve">αστικός </w:t>
      </w:r>
      <w:proofErr w:type="spellStart"/>
      <w:r>
        <w:t>Χειρουργός</w:t>
      </w:r>
      <w:proofErr w:type="spellEnd"/>
      <w:r>
        <w:t xml:space="preserve">                 </w:t>
      </w:r>
      <w:r w:rsidR="00FD003F">
        <w:tab/>
      </w:r>
      <w:r w:rsidR="00FD003F">
        <w:tab/>
      </w:r>
      <w:r w:rsidR="00FD003F">
        <w:tab/>
      </w:r>
      <w:proofErr w:type="spellStart"/>
      <w:r>
        <w:t>Αγγειοχειρουργός</w:t>
      </w:r>
      <w:proofErr w:type="spellEnd"/>
    </w:p>
    <w:p w14:paraId="0AE4AE51" w14:textId="77777777" w:rsidR="00C36EA3" w:rsidRDefault="00C36EA3" w:rsidP="00C36EA3"/>
    <w:p w14:paraId="020002B7" w14:textId="77777777" w:rsidR="009E3AE0" w:rsidRPr="009E3AE0" w:rsidRDefault="009E3AE0" w:rsidP="00773A38">
      <w:pPr>
        <w:rPr>
          <w:rFonts w:ascii="Tahoma" w:hAnsi="Tahoma" w:cs="Tahoma"/>
          <w:lang w:val="el-GR"/>
        </w:rPr>
      </w:pPr>
      <w:r>
        <w:rPr>
          <w:rFonts w:ascii="Tahoma" w:hAnsi="Tahoma" w:cs="Tahoma"/>
          <w:lang w:val="el-GR"/>
        </w:rPr>
        <w:t xml:space="preserve">      </w:t>
      </w:r>
    </w:p>
    <w:p w14:paraId="5574DD2D" w14:textId="77777777" w:rsidR="004473B0" w:rsidRPr="009E3AE0" w:rsidRDefault="004473B0">
      <w:pPr>
        <w:rPr>
          <w:lang w:val="el-GR"/>
        </w:rPr>
      </w:pPr>
    </w:p>
    <w:sectPr w:rsidR="004473B0" w:rsidRPr="009E3AE0" w:rsidSect="00372742">
      <w:headerReference w:type="default" r:id="rId9"/>
      <w:footerReference w:type="default" r:id="rId10"/>
      <w:pgSz w:w="12240" w:h="15840"/>
      <w:pgMar w:top="199" w:right="1800" w:bottom="1078" w:left="2160" w:header="36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37B04F" w14:textId="77777777" w:rsidR="00242A2E" w:rsidRDefault="00242A2E">
      <w:r>
        <w:separator/>
      </w:r>
    </w:p>
  </w:endnote>
  <w:endnote w:type="continuationSeparator" w:id="0">
    <w:p w14:paraId="4146E442" w14:textId="77777777" w:rsidR="00242A2E" w:rsidRDefault="00242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E97D5" w14:textId="77777777" w:rsidR="004473B0" w:rsidRDefault="00143861" w:rsidP="00143861">
    <w:pPr>
      <w:pStyle w:val="a4"/>
      <w:jc w:val="center"/>
    </w:pPr>
    <w:r>
      <w:rPr>
        <w:noProof/>
        <w:lang w:val="el-GR" w:eastAsia="el-GR"/>
      </w:rPr>
      <w:drawing>
        <wp:inline distT="0" distB="0" distL="0" distR="0" wp14:anchorId="74D56BE4" wp14:editId="3A990C0E">
          <wp:extent cx="4850130" cy="860487"/>
          <wp:effectExtent l="19050" t="0" r="7620" b="0"/>
          <wp:docPr id="3" name="Picture 2" descr="FOOTER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IS.jpg"/>
                  <pic:cNvPicPr/>
                </pic:nvPicPr>
                <pic:blipFill>
                  <a:blip r:embed="rId1"/>
                  <a:stretch>
                    <a:fillRect/>
                  </a:stretch>
                </pic:blipFill>
                <pic:spPr>
                  <a:xfrm>
                    <a:off x="0" y="0"/>
                    <a:ext cx="4853361" cy="8610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77E17" w14:textId="77777777" w:rsidR="00242A2E" w:rsidRDefault="00242A2E">
      <w:r>
        <w:separator/>
      </w:r>
    </w:p>
  </w:footnote>
  <w:footnote w:type="continuationSeparator" w:id="0">
    <w:p w14:paraId="74BD7C7E" w14:textId="77777777" w:rsidR="00242A2E" w:rsidRDefault="00242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7E97D" w14:textId="77777777" w:rsidR="004473B0" w:rsidRDefault="00C65C38">
    <w:pPr>
      <w:pStyle w:val="a3"/>
      <w:jc w:val="center"/>
    </w:pPr>
    <w:r>
      <w:rPr>
        <w:noProof/>
        <w:lang w:val="el-GR" w:eastAsia="el-GR"/>
      </w:rPr>
      <w:drawing>
        <wp:inline distT="0" distB="0" distL="0" distR="0" wp14:anchorId="217C5E27" wp14:editId="3B34D4D3">
          <wp:extent cx="5242560" cy="1920240"/>
          <wp:effectExtent l="1905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5242560" cy="19202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E4E70"/>
    <w:multiLevelType w:val="hybridMultilevel"/>
    <w:tmpl w:val="A218F64E"/>
    <w:lvl w:ilvl="0" w:tplc="90B276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25"/>
    <w:rsid w:val="00013F75"/>
    <w:rsid w:val="000310F4"/>
    <w:rsid w:val="000644E3"/>
    <w:rsid w:val="0009521B"/>
    <w:rsid w:val="0009642B"/>
    <w:rsid w:val="000B2D72"/>
    <w:rsid w:val="000B534F"/>
    <w:rsid w:val="000D7D71"/>
    <w:rsid w:val="000E1C6E"/>
    <w:rsid w:val="001023C9"/>
    <w:rsid w:val="00125AC4"/>
    <w:rsid w:val="00143861"/>
    <w:rsid w:val="001C26D2"/>
    <w:rsid w:val="001D3152"/>
    <w:rsid w:val="001F71AA"/>
    <w:rsid w:val="0020279A"/>
    <w:rsid w:val="00242A2E"/>
    <w:rsid w:val="002458EC"/>
    <w:rsid w:val="00260322"/>
    <w:rsid w:val="002B1766"/>
    <w:rsid w:val="002D3713"/>
    <w:rsid w:val="002F21C9"/>
    <w:rsid w:val="002F393F"/>
    <w:rsid w:val="00323DCA"/>
    <w:rsid w:val="003470BF"/>
    <w:rsid w:val="0036472D"/>
    <w:rsid w:val="00372742"/>
    <w:rsid w:val="0037605B"/>
    <w:rsid w:val="00376821"/>
    <w:rsid w:val="00390CE3"/>
    <w:rsid w:val="003D10BA"/>
    <w:rsid w:val="003E7583"/>
    <w:rsid w:val="003F6DDB"/>
    <w:rsid w:val="004345C4"/>
    <w:rsid w:val="0044526D"/>
    <w:rsid w:val="004473B0"/>
    <w:rsid w:val="004C213D"/>
    <w:rsid w:val="004E3540"/>
    <w:rsid w:val="00507C25"/>
    <w:rsid w:val="005658F5"/>
    <w:rsid w:val="00597935"/>
    <w:rsid w:val="005A4D11"/>
    <w:rsid w:val="005B3F4D"/>
    <w:rsid w:val="005D6DBD"/>
    <w:rsid w:val="00621787"/>
    <w:rsid w:val="006435A5"/>
    <w:rsid w:val="0068328B"/>
    <w:rsid w:val="006B322E"/>
    <w:rsid w:val="006C5868"/>
    <w:rsid w:val="006E540D"/>
    <w:rsid w:val="00716846"/>
    <w:rsid w:val="007537CE"/>
    <w:rsid w:val="00763ECF"/>
    <w:rsid w:val="00773A38"/>
    <w:rsid w:val="00774488"/>
    <w:rsid w:val="007843AD"/>
    <w:rsid w:val="007848B3"/>
    <w:rsid w:val="007A580D"/>
    <w:rsid w:val="007B1AF6"/>
    <w:rsid w:val="007D0B99"/>
    <w:rsid w:val="007E77BC"/>
    <w:rsid w:val="00802E6E"/>
    <w:rsid w:val="0086486E"/>
    <w:rsid w:val="00887E91"/>
    <w:rsid w:val="008B5B69"/>
    <w:rsid w:val="008D73BC"/>
    <w:rsid w:val="008D752D"/>
    <w:rsid w:val="008F2926"/>
    <w:rsid w:val="009234FE"/>
    <w:rsid w:val="00936B36"/>
    <w:rsid w:val="0095387C"/>
    <w:rsid w:val="00966618"/>
    <w:rsid w:val="00983071"/>
    <w:rsid w:val="00984DFA"/>
    <w:rsid w:val="009926AD"/>
    <w:rsid w:val="009B34E9"/>
    <w:rsid w:val="009C2741"/>
    <w:rsid w:val="009D21F2"/>
    <w:rsid w:val="009E3AE0"/>
    <w:rsid w:val="009E483B"/>
    <w:rsid w:val="00A16DB9"/>
    <w:rsid w:val="00A62A7B"/>
    <w:rsid w:val="00A8644A"/>
    <w:rsid w:val="00A94061"/>
    <w:rsid w:val="00AB4D87"/>
    <w:rsid w:val="00AB663C"/>
    <w:rsid w:val="00AC1A18"/>
    <w:rsid w:val="00AC39EC"/>
    <w:rsid w:val="00AD5E8E"/>
    <w:rsid w:val="00AF0F92"/>
    <w:rsid w:val="00AF2745"/>
    <w:rsid w:val="00B7487F"/>
    <w:rsid w:val="00B915CF"/>
    <w:rsid w:val="00BA4CEE"/>
    <w:rsid w:val="00BA7F4A"/>
    <w:rsid w:val="00BC257C"/>
    <w:rsid w:val="00BD3A51"/>
    <w:rsid w:val="00BE463F"/>
    <w:rsid w:val="00C11289"/>
    <w:rsid w:val="00C25493"/>
    <w:rsid w:val="00C30C71"/>
    <w:rsid w:val="00C36EA3"/>
    <w:rsid w:val="00C51AD0"/>
    <w:rsid w:val="00C65C38"/>
    <w:rsid w:val="00C92E55"/>
    <w:rsid w:val="00CA0BC4"/>
    <w:rsid w:val="00CD55CF"/>
    <w:rsid w:val="00CF3092"/>
    <w:rsid w:val="00D02088"/>
    <w:rsid w:val="00D06D4A"/>
    <w:rsid w:val="00D111D3"/>
    <w:rsid w:val="00D16DD5"/>
    <w:rsid w:val="00D2027A"/>
    <w:rsid w:val="00D42622"/>
    <w:rsid w:val="00D429B2"/>
    <w:rsid w:val="00D56917"/>
    <w:rsid w:val="00D76DA4"/>
    <w:rsid w:val="00D85557"/>
    <w:rsid w:val="00DB3E94"/>
    <w:rsid w:val="00DC6C62"/>
    <w:rsid w:val="00DD7C0D"/>
    <w:rsid w:val="00DE1405"/>
    <w:rsid w:val="00DF22C0"/>
    <w:rsid w:val="00E14DBA"/>
    <w:rsid w:val="00E227EC"/>
    <w:rsid w:val="00E96BBD"/>
    <w:rsid w:val="00EA35CD"/>
    <w:rsid w:val="00EA36EB"/>
    <w:rsid w:val="00EC7A28"/>
    <w:rsid w:val="00F16C9A"/>
    <w:rsid w:val="00F32802"/>
    <w:rsid w:val="00F41254"/>
    <w:rsid w:val="00F42684"/>
    <w:rsid w:val="00F73B78"/>
    <w:rsid w:val="00F87B1E"/>
    <w:rsid w:val="00FC160B"/>
    <w:rsid w:val="00FD003F"/>
    <w:rsid w:val="00FD0D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D03FF2"/>
  <w15:docId w15:val="{A72EB030-C8EA-1543-A7E6-7B9FC3A7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2684"/>
    <w:rPr>
      <w:sz w:val="24"/>
      <w:szCs w:val="24"/>
      <w:lang w:val="en-US" w:eastAsia="en-US"/>
    </w:rPr>
  </w:style>
  <w:style w:type="paragraph" w:styleId="1">
    <w:name w:val="heading 1"/>
    <w:basedOn w:val="a"/>
    <w:next w:val="a"/>
    <w:qFormat/>
    <w:rsid w:val="00F42684"/>
    <w:pPr>
      <w:keepNext/>
      <w:jc w:val="center"/>
      <w:outlineLvl w:val="0"/>
    </w:pPr>
    <w:rPr>
      <w:rFonts w:ascii="Arial" w:hAnsi="Arial" w:cs="Arial"/>
      <w:b/>
      <w:bCs/>
      <w:sz w:val="32"/>
      <w:u w:val="single"/>
      <w:lang w:val="el-GR"/>
    </w:rPr>
  </w:style>
  <w:style w:type="paragraph" w:styleId="2">
    <w:name w:val="heading 2"/>
    <w:basedOn w:val="a"/>
    <w:next w:val="a"/>
    <w:qFormat/>
    <w:rsid w:val="00F42684"/>
    <w:pPr>
      <w:keepNext/>
      <w:jc w:val="right"/>
      <w:outlineLvl w:val="1"/>
    </w:pPr>
    <w:rPr>
      <w:rFonts w:ascii="Arial" w:hAnsi="Arial" w:cs="Arial"/>
      <w:i/>
      <w:iCs/>
      <w:sz w:val="22"/>
      <w:lang w:val="el-GR"/>
    </w:rPr>
  </w:style>
  <w:style w:type="paragraph" w:styleId="3">
    <w:name w:val="heading 3"/>
    <w:basedOn w:val="a"/>
    <w:next w:val="a"/>
    <w:qFormat/>
    <w:rsid w:val="00F42684"/>
    <w:pPr>
      <w:keepNext/>
      <w:outlineLvl w:val="2"/>
    </w:pPr>
    <w:rPr>
      <w:rFonts w:ascii="Arial"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42684"/>
    <w:pPr>
      <w:tabs>
        <w:tab w:val="center" w:pos="4320"/>
        <w:tab w:val="right" w:pos="8640"/>
      </w:tabs>
    </w:pPr>
  </w:style>
  <w:style w:type="paragraph" w:styleId="a4">
    <w:name w:val="footer"/>
    <w:basedOn w:val="a"/>
    <w:rsid w:val="00F42684"/>
    <w:pPr>
      <w:tabs>
        <w:tab w:val="center" w:pos="4320"/>
        <w:tab w:val="right" w:pos="8640"/>
      </w:tabs>
    </w:pPr>
  </w:style>
  <w:style w:type="paragraph" w:styleId="a5">
    <w:name w:val="Body Text"/>
    <w:basedOn w:val="a"/>
    <w:rsid w:val="00F42684"/>
    <w:pPr>
      <w:jc w:val="both"/>
    </w:pPr>
    <w:rPr>
      <w:rFonts w:ascii="Arial" w:hAnsi="Arial" w:cs="Arial"/>
      <w:lang w:val="el-GR"/>
    </w:rPr>
  </w:style>
  <w:style w:type="paragraph" w:styleId="a6">
    <w:name w:val="Balloon Text"/>
    <w:basedOn w:val="a"/>
    <w:link w:val="Char"/>
    <w:rsid w:val="009E3AE0"/>
    <w:rPr>
      <w:rFonts w:ascii="Tahoma" w:hAnsi="Tahoma" w:cs="Tahoma"/>
      <w:sz w:val="16"/>
      <w:szCs w:val="16"/>
    </w:rPr>
  </w:style>
  <w:style w:type="character" w:customStyle="1" w:styleId="Char">
    <w:name w:val="Κείμενο πλαισίου Char"/>
    <w:basedOn w:val="a0"/>
    <w:link w:val="a6"/>
    <w:rsid w:val="009E3AE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3548</Characters>
  <Application>Microsoft Office Word</Application>
  <DocSecurity>4</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Ellman Consulting Co.</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Pasoulas Manolis</dc:creator>
  <cp:lastModifiedBy>Popi Kontomina</cp:lastModifiedBy>
  <cp:revision>2</cp:revision>
  <cp:lastPrinted>2012-02-21T10:26:00Z</cp:lastPrinted>
  <dcterms:created xsi:type="dcterms:W3CDTF">2021-03-08T08:37:00Z</dcterms:created>
  <dcterms:modified xsi:type="dcterms:W3CDTF">2021-03-08T08:37:00Z</dcterms:modified>
</cp:coreProperties>
</file>