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CB3B9D" w14:paraId="17F9B5ED" w14:textId="77777777" w:rsidTr="005178E3">
        <w:trPr>
          <w:trHeight w:val="15016"/>
        </w:trPr>
        <w:tc>
          <w:tcPr>
            <w:tcW w:w="3402" w:type="dxa"/>
          </w:tcPr>
          <w:p w14:paraId="6AD32DD6" w14:textId="77777777" w:rsidR="00CB3B9D" w:rsidRPr="008C009F" w:rsidRDefault="00CB3B9D" w:rsidP="005178E3">
            <w:pPr>
              <w:pStyle w:val="a4"/>
              <w:rPr>
                <w:b/>
                <w:bCs/>
                <w:color w:val="0070C0"/>
              </w:rPr>
            </w:pPr>
            <w:r w:rsidRPr="008C009F">
              <w:rPr>
                <w:b/>
                <w:bCs/>
                <w:color w:val="0070C0"/>
              </w:rPr>
              <w:t xml:space="preserve">ΠΑΝΕΛΛΗΝΙΑ ΟΜΟΣΠΟΝΔΙΑ </w:t>
            </w:r>
            <w:r>
              <w:rPr>
                <w:b/>
                <w:bCs/>
                <w:color w:val="0070C0"/>
              </w:rPr>
              <w:t xml:space="preserve"> </w:t>
            </w:r>
            <w:r w:rsidRPr="008C009F">
              <w:rPr>
                <w:b/>
                <w:bCs/>
                <w:color w:val="0070C0"/>
              </w:rPr>
              <w:t>ΕΛΕΥΘΕΡΟ-ΕΠΑΓΓΕΛΜΑΤΙΩΝ</w:t>
            </w:r>
            <w:r>
              <w:rPr>
                <w:b/>
                <w:bCs/>
                <w:color w:val="0070C0"/>
              </w:rPr>
              <w:t xml:space="preserve">        </w:t>
            </w:r>
            <w:r w:rsidRPr="008C009F">
              <w:rPr>
                <w:b/>
                <w:bCs/>
                <w:color w:val="0070C0"/>
              </w:rPr>
              <w:t xml:space="preserve"> ΠΑΙΔΙΑΤΡΩΝ</w:t>
            </w:r>
          </w:p>
          <w:p w14:paraId="42926327" w14:textId="77777777" w:rsidR="00CB3B9D" w:rsidRPr="008C009F" w:rsidRDefault="00CB3B9D" w:rsidP="005178E3">
            <w:pPr>
              <w:pStyle w:val="a4"/>
              <w:rPr>
                <w:b/>
                <w:bCs/>
              </w:rPr>
            </w:pPr>
            <w:r>
              <w:rPr>
                <w:noProof/>
              </w:rPr>
              <w:drawing>
                <wp:anchor distT="0" distB="0" distL="114300" distR="114300" simplePos="0" relativeHeight="251659264" behindDoc="0" locked="0" layoutInCell="1" allowOverlap="1" wp14:anchorId="5B3B5CEA" wp14:editId="0F68520E">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04F2A51D" w14:textId="77777777" w:rsidR="00CB3B9D" w:rsidRDefault="00CB3B9D" w:rsidP="005178E3">
            <w:pPr>
              <w:pStyle w:val="a4"/>
            </w:pPr>
          </w:p>
          <w:p w14:paraId="6BB50A1F" w14:textId="77777777" w:rsidR="00CB3B9D" w:rsidRDefault="00CB3B9D" w:rsidP="005178E3">
            <w:pPr>
              <w:pStyle w:val="a4"/>
            </w:pPr>
          </w:p>
          <w:p w14:paraId="1B523722" w14:textId="77777777" w:rsidR="00CB3B9D" w:rsidRDefault="00CB3B9D" w:rsidP="005178E3">
            <w:pPr>
              <w:pStyle w:val="a4"/>
            </w:pPr>
          </w:p>
          <w:p w14:paraId="3C19CE2C" w14:textId="77777777" w:rsidR="00CB3B9D" w:rsidRDefault="00CB3B9D" w:rsidP="005178E3">
            <w:pPr>
              <w:pStyle w:val="a4"/>
            </w:pPr>
          </w:p>
          <w:p w14:paraId="45073803" w14:textId="77777777" w:rsidR="00CB3B9D" w:rsidRDefault="00CB3B9D" w:rsidP="005178E3">
            <w:pPr>
              <w:pStyle w:val="a4"/>
            </w:pPr>
          </w:p>
          <w:p w14:paraId="40FCB69D" w14:textId="5C5CA08F" w:rsidR="00CB3B9D" w:rsidRPr="002420CE" w:rsidRDefault="00CB3B9D" w:rsidP="005178E3">
            <w:pPr>
              <w:pStyle w:val="a4"/>
            </w:pPr>
            <w:r w:rsidRPr="002420CE">
              <w:t>Έδρα: Λ</w:t>
            </w:r>
            <w:r w:rsidRPr="00CB3B9D">
              <w:t>.</w:t>
            </w:r>
            <w:r w:rsidRPr="002420CE">
              <w:t xml:space="preserve"> </w:t>
            </w:r>
            <w:proofErr w:type="spellStart"/>
            <w:r w:rsidRPr="002420CE">
              <w:t>Περικλέους</w:t>
            </w:r>
            <w:proofErr w:type="spellEnd"/>
            <w:r w:rsidRPr="002420CE">
              <w:t xml:space="preserve"> 3 Χολαργός   ΤΚ 15561</w:t>
            </w:r>
          </w:p>
          <w:p w14:paraId="39F6719D" w14:textId="77777777" w:rsidR="00CB3B9D" w:rsidRPr="00703442" w:rsidRDefault="00CB3B9D" w:rsidP="005178E3">
            <w:pPr>
              <w:pStyle w:val="a4"/>
            </w:pPr>
            <w:r w:rsidRPr="002420CE">
              <w:t>ΑΦΜ</w:t>
            </w:r>
            <w:r w:rsidRPr="00703442">
              <w:t>: 996616133</w:t>
            </w:r>
          </w:p>
          <w:p w14:paraId="3E715FF0" w14:textId="1460DC89" w:rsidR="00CB3B9D" w:rsidRPr="00703442" w:rsidRDefault="00CB3B9D" w:rsidP="005178E3">
            <w:pPr>
              <w:pStyle w:val="a4"/>
            </w:pPr>
            <w:r w:rsidRPr="002420CE">
              <w:rPr>
                <w:lang w:val="en-US"/>
              </w:rPr>
              <w:t>Email</w:t>
            </w:r>
            <w:r w:rsidRPr="00703442">
              <w:t xml:space="preserve">: </w:t>
            </w:r>
            <w:hyperlink r:id="rId6" w:history="1">
              <w:r w:rsidR="009403C1" w:rsidRPr="00170442">
                <w:rPr>
                  <w:rStyle w:val="-"/>
                  <w:lang w:val="en-US"/>
                </w:rPr>
                <w:t>info</w:t>
              </w:r>
              <w:r w:rsidR="009403C1" w:rsidRPr="00703442">
                <w:rPr>
                  <w:rStyle w:val="-"/>
                </w:rPr>
                <w:t>@</w:t>
              </w:r>
              <w:proofErr w:type="spellStart"/>
              <w:r w:rsidR="009403C1" w:rsidRPr="00170442">
                <w:rPr>
                  <w:rStyle w:val="-"/>
                  <w:lang w:val="en-GB"/>
                </w:rPr>
                <w:t>pomep</w:t>
              </w:r>
              <w:proofErr w:type="spellEnd"/>
              <w:r w:rsidR="009403C1" w:rsidRPr="00703442">
                <w:rPr>
                  <w:rStyle w:val="-"/>
                </w:rPr>
                <w:t>.</w:t>
              </w:r>
              <w:r w:rsidR="009403C1" w:rsidRPr="00170442">
                <w:rPr>
                  <w:rStyle w:val="-"/>
                  <w:lang w:val="en-GB"/>
                </w:rPr>
                <w:t>gr</w:t>
              </w:r>
            </w:hyperlink>
            <w:r w:rsidR="009403C1" w:rsidRPr="00703442">
              <w:t xml:space="preserve"> </w:t>
            </w:r>
            <w:r w:rsidR="001613FA" w:rsidRPr="00703442">
              <w:t xml:space="preserve">  </w:t>
            </w:r>
            <w:r w:rsidR="001613FA">
              <w:t>και</w:t>
            </w:r>
          </w:p>
          <w:p w14:paraId="5BF8880B" w14:textId="55EC5F2D" w:rsidR="0032554C" w:rsidRPr="00703442" w:rsidRDefault="0032554C" w:rsidP="005178E3">
            <w:pPr>
              <w:pStyle w:val="a4"/>
              <w:rPr>
                <w:rStyle w:val="-"/>
              </w:rPr>
            </w:pPr>
            <w:proofErr w:type="spellStart"/>
            <w:r w:rsidRPr="001613FA">
              <w:rPr>
                <w:rStyle w:val="-"/>
                <w:lang w:val="en-US"/>
              </w:rPr>
              <w:t>hellenic</w:t>
            </w:r>
            <w:proofErr w:type="spellEnd"/>
            <w:r w:rsidRPr="00703442">
              <w:rPr>
                <w:rStyle w:val="-"/>
              </w:rPr>
              <w:t>.</w:t>
            </w:r>
            <w:r w:rsidRPr="001613FA">
              <w:rPr>
                <w:rStyle w:val="-"/>
                <w:lang w:val="en-US"/>
              </w:rPr>
              <w:t>pediatricians</w:t>
            </w:r>
            <w:r w:rsidRPr="00703442">
              <w:rPr>
                <w:rStyle w:val="-"/>
              </w:rPr>
              <w:t>@</w:t>
            </w:r>
            <w:proofErr w:type="spellStart"/>
            <w:r w:rsidRPr="001613FA">
              <w:rPr>
                <w:rStyle w:val="-"/>
                <w:lang w:val="en-US"/>
              </w:rPr>
              <w:t>gmail</w:t>
            </w:r>
            <w:proofErr w:type="spellEnd"/>
            <w:r w:rsidRPr="00703442">
              <w:rPr>
                <w:rStyle w:val="-"/>
              </w:rPr>
              <w:t>.</w:t>
            </w:r>
            <w:r w:rsidRPr="001613FA">
              <w:rPr>
                <w:rStyle w:val="-"/>
                <w:lang w:val="en-US"/>
              </w:rPr>
              <w:t>com</w:t>
            </w:r>
          </w:p>
          <w:p w14:paraId="1E7A541B" w14:textId="77777777" w:rsidR="00CB3B9D" w:rsidRPr="00703442" w:rsidRDefault="00CB3B9D" w:rsidP="005178E3">
            <w:pPr>
              <w:pStyle w:val="a4"/>
            </w:pPr>
            <w:r w:rsidRPr="00703442">
              <w:t>6944307208</w:t>
            </w:r>
          </w:p>
          <w:p w14:paraId="55F94216" w14:textId="77777777" w:rsidR="00CB3B9D" w:rsidRPr="00703442" w:rsidRDefault="00CB3B9D" w:rsidP="005178E3">
            <w:pPr>
              <w:pStyle w:val="a4"/>
              <w:rPr>
                <w:b/>
                <w:bCs/>
              </w:rPr>
            </w:pPr>
          </w:p>
          <w:p w14:paraId="56691B42" w14:textId="77777777" w:rsidR="00CB3B9D" w:rsidRPr="002420CE" w:rsidRDefault="00CB3B9D" w:rsidP="005178E3">
            <w:pPr>
              <w:pStyle w:val="a4"/>
              <w:rPr>
                <w:b/>
                <w:bCs/>
              </w:rPr>
            </w:pPr>
            <w:r w:rsidRPr="002420CE">
              <w:rPr>
                <w:b/>
                <w:bCs/>
              </w:rPr>
              <w:t>Πρόεδρος</w:t>
            </w:r>
          </w:p>
          <w:p w14:paraId="1947A7F1" w14:textId="7D72A198" w:rsidR="00CB3B9D" w:rsidRPr="002420CE" w:rsidRDefault="00CB3B9D" w:rsidP="005178E3">
            <w:pPr>
              <w:pStyle w:val="a4"/>
            </w:pPr>
            <w:r w:rsidRPr="002420CE">
              <w:t>Κων</w:t>
            </w:r>
            <w:r>
              <w:t>σταντί</w:t>
            </w:r>
            <w:r w:rsidRPr="002420CE">
              <w:t>νος Νταλούκας</w:t>
            </w:r>
          </w:p>
          <w:p w14:paraId="6D0290C7" w14:textId="77777777" w:rsidR="00CB3B9D" w:rsidRPr="002420CE" w:rsidRDefault="00CB3B9D" w:rsidP="005178E3">
            <w:pPr>
              <w:pStyle w:val="a4"/>
            </w:pPr>
            <w:r w:rsidRPr="002420CE">
              <w:t>(Αθήνα)</w:t>
            </w:r>
          </w:p>
          <w:p w14:paraId="16792665" w14:textId="77777777" w:rsidR="00CB3B9D" w:rsidRPr="002420CE" w:rsidRDefault="00CB3B9D" w:rsidP="005178E3">
            <w:pPr>
              <w:pStyle w:val="a4"/>
            </w:pPr>
          </w:p>
          <w:p w14:paraId="40C2AD29" w14:textId="77777777" w:rsidR="00CB3B9D" w:rsidRPr="002420CE" w:rsidRDefault="00CB3B9D" w:rsidP="005178E3">
            <w:pPr>
              <w:pStyle w:val="a4"/>
              <w:rPr>
                <w:b/>
                <w:bCs/>
              </w:rPr>
            </w:pPr>
            <w:r w:rsidRPr="002420CE">
              <w:rPr>
                <w:b/>
                <w:bCs/>
              </w:rPr>
              <w:t>Αντιπρόεδρος Α</w:t>
            </w:r>
          </w:p>
          <w:p w14:paraId="0779C7C7" w14:textId="77777777" w:rsidR="00CB3B9D" w:rsidRPr="002420CE" w:rsidRDefault="00CB3B9D" w:rsidP="005178E3">
            <w:pPr>
              <w:pStyle w:val="a4"/>
            </w:pPr>
            <w:r w:rsidRPr="002420CE">
              <w:t xml:space="preserve">Γεωργία </w:t>
            </w:r>
            <w:proofErr w:type="spellStart"/>
            <w:r w:rsidRPr="002420CE">
              <w:t>Νταμάγκα</w:t>
            </w:r>
            <w:proofErr w:type="spellEnd"/>
            <w:r w:rsidRPr="002420CE">
              <w:t xml:space="preserve"> (Λάρισα)</w:t>
            </w:r>
          </w:p>
          <w:p w14:paraId="65F1D483" w14:textId="77777777" w:rsidR="00CB3B9D" w:rsidRPr="002420CE" w:rsidRDefault="00CB3B9D" w:rsidP="005178E3">
            <w:pPr>
              <w:pStyle w:val="a4"/>
            </w:pPr>
          </w:p>
          <w:p w14:paraId="0972A0C7" w14:textId="77777777" w:rsidR="00CB3B9D" w:rsidRPr="002420CE" w:rsidRDefault="00CB3B9D" w:rsidP="005178E3">
            <w:pPr>
              <w:pStyle w:val="a4"/>
              <w:rPr>
                <w:b/>
                <w:bCs/>
              </w:rPr>
            </w:pPr>
            <w:r w:rsidRPr="002420CE">
              <w:rPr>
                <w:b/>
                <w:bCs/>
              </w:rPr>
              <w:t>Αντιπρόεδρος Β</w:t>
            </w:r>
          </w:p>
          <w:p w14:paraId="0D8E9716" w14:textId="77777777" w:rsidR="00CB3B9D" w:rsidRPr="002420CE" w:rsidRDefault="00CB3B9D" w:rsidP="005178E3">
            <w:pPr>
              <w:pStyle w:val="a4"/>
            </w:pPr>
            <w:r w:rsidRPr="002420CE">
              <w:t>Ελισάβετ Καλούδη (Θεσσαλονίκη)</w:t>
            </w:r>
          </w:p>
          <w:p w14:paraId="3246E196" w14:textId="77777777" w:rsidR="00CB3B9D" w:rsidRPr="002420CE" w:rsidRDefault="00CB3B9D" w:rsidP="005178E3">
            <w:pPr>
              <w:pStyle w:val="a4"/>
            </w:pPr>
          </w:p>
          <w:p w14:paraId="644912FA" w14:textId="77777777" w:rsidR="00CB3B9D" w:rsidRPr="002420CE" w:rsidRDefault="00CB3B9D" w:rsidP="005178E3">
            <w:pPr>
              <w:pStyle w:val="a4"/>
              <w:rPr>
                <w:b/>
                <w:bCs/>
              </w:rPr>
            </w:pPr>
            <w:r w:rsidRPr="002420CE">
              <w:rPr>
                <w:b/>
                <w:bCs/>
              </w:rPr>
              <w:t>Γραμματέας</w:t>
            </w:r>
          </w:p>
          <w:p w14:paraId="6269F8B4" w14:textId="77777777" w:rsidR="00CB3B9D" w:rsidRPr="002420CE" w:rsidRDefault="00CB3B9D" w:rsidP="005178E3">
            <w:pPr>
              <w:pStyle w:val="a4"/>
            </w:pPr>
            <w:r w:rsidRPr="002420CE">
              <w:t xml:space="preserve">Ιωάννης </w:t>
            </w:r>
            <w:proofErr w:type="spellStart"/>
            <w:r w:rsidRPr="002420CE">
              <w:t>Ρίτσας</w:t>
            </w:r>
            <w:proofErr w:type="spellEnd"/>
            <w:r w:rsidRPr="002420CE">
              <w:t xml:space="preserve"> (Θεσσαλονίκη)</w:t>
            </w:r>
          </w:p>
          <w:p w14:paraId="16770336" w14:textId="77777777" w:rsidR="00CB3B9D" w:rsidRPr="002420CE" w:rsidRDefault="00CB3B9D" w:rsidP="005178E3">
            <w:pPr>
              <w:pStyle w:val="a4"/>
            </w:pPr>
          </w:p>
          <w:p w14:paraId="6EC2DEB8" w14:textId="77777777" w:rsidR="00CB3B9D" w:rsidRPr="002420CE" w:rsidRDefault="00CB3B9D" w:rsidP="005178E3">
            <w:pPr>
              <w:pStyle w:val="a4"/>
              <w:rPr>
                <w:b/>
                <w:bCs/>
              </w:rPr>
            </w:pPr>
            <w:r w:rsidRPr="002420CE">
              <w:rPr>
                <w:b/>
                <w:bCs/>
              </w:rPr>
              <w:t xml:space="preserve">Ταμίας </w:t>
            </w:r>
          </w:p>
          <w:p w14:paraId="44E72A36" w14:textId="1F626A34" w:rsidR="00CB3B9D" w:rsidRPr="002420CE" w:rsidRDefault="00CB3B9D" w:rsidP="005178E3">
            <w:pPr>
              <w:pStyle w:val="a4"/>
            </w:pPr>
            <w:r w:rsidRPr="00531D4A">
              <w:t>Αντών</w:t>
            </w:r>
            <w:r>
              <w:t>ιο</w:t>
            </w:r>
            <w:r w:rsidRPr="00531D4A">
              <w:t xml:space="preserve">ς Κοντός </w:t>
            </w:r>
            <w:r w:rsidRPr="002420CE">
              <w:t>(Αθήνα)</w:t>
            </w:r>
          </w:p>
          <w:p w14:paraId="734B2CB6" w14:textId="77777777" w:rsidR="00CB3B9D" w:rsidRPr="002420CE" w:rsidRDefault="00CB3B9D" w:rsidP="005178E3">
            <w:pPr>
              <w:pStyle w:val="a4"/>
            </w:pPr>
          </w:p>
          <w:p w14:paraId="25FF2CD1" w14:textId="77777777" w:rsidR="00CB3B9D" w:rsidRPr="002420CE" w:rsidRDefault="00CB3B9D" w:rsidP="005178E3">
            <w:pPr>
              <w:pStyle w:val="a4"/>
              <w:rPr>
                <w:b/>
                <w:bCs/>
              </w:rPr>
            </w:pPr>
            <w:r w:rsidRPr="002420CE">
              <w:rPr>
                <w:b/>
                <w:bCs/>
              </w:rPr>
              <w:t>Μέλη</w:t>
            </w:r>
          </w:p>
          <w:p w14:paraId="49671A94" w14:textId="77777777" w:rsidR="00CB3B9D" w:rsidRPr="002420CE" w:rsidRDefault="00CB3B9D" w:rsidP="005178E3">
            <w:pPr>
              <w:pStyle w:val="a4"/>
            </w:pPr>
            <w:r w:rsidRPr="002420CE">
              <w:t>Δημ</w:t>
            </w:r>
            <w:r>
              <w:t>ήτριος</w:t>
            </w:r>
            <w:r w:rsidRPr="002420CE">
              <w:t xml:space="preserve"> Φούσκας (Αθήνα)</w:t>
            </w:r>
          </w:p>
          <w:p w14:paraId="0E56FEBF" w14:textId="77777777" w:rsidR="00CB3B9D" w:rsidRDefault="00CB3B9D" w:rsidP="005178E3">
            <w:pPr>
              <w:pStyle w:val="a4"/>
            </w:pPr>
            <w:r w:rsidRPr="002420CE">
              <w:t xml:space="preserve">Άννα </w:t>
            </w:r>
            <w:proofErr w:type="spellStart"/>
            <w:r w:rsidRPr="002420CE">
              <w:t>Κατσάβα</w:t>
            </w:r>
            <w:proofErr w:type="spellEnd"/>
            <w:r w:rsidRPr="002420CE">
              <w:t xml:space="preserve"> (Λάρισα)</w:t>
            </w:r>
          </w:p>
          <w:p w14:paraId="1E39658C" w14:textId="77777777" w:rsidR="00055EEF" w:rsidRPr="00055EEF" w:rsidRDefault="00055EEF" w:rsidP="00055EEF">
            <w:pPr>
              <w:pStyle w:val="a4"/>
            </w:pPr>
            <w:r w:rsidRPr="00055EEF">
              <w:t>Σοφία Φίνου (Ιωάννινα)</w:t>
            </w:r>
          </w:p>
          <w:p w14:paraId="3AF0F111" w14:textId="77777777" w:rsidR="00055EEF" w:rsidRPr="00055EEF" w:rsidRDefault="00055EEF" w:rsidP="00055EEF">
            <w:pPr>
              <w:pStyle w:val="a4"/>
            </w:pPr>
            <w:r w:rsidRPr="00055EEF">
              <w:t xml:space="preserve">Σταυρούλα </w:t>
            </w:r>
            <w:proofErr w:type="spellStart"/>
            <w:r w:rsidRPr="00055EEF">
              <w:t>Παπαχατζή</w:t>
            </w:r>
            <w:proofErr w:type="spellEnd"/>
            <w:r w:rsidRPr="00055EEF">
              <w:t xml:space="preserve"> (Βέροια)</w:t>
            </w:r>
          </w:p>
          <w:p w14:paraId="337F232C" w14:textId="77777777" w:rsidR="00055EEF" w:rsidRPr="002420CE" w:rsidRDefault="00055EEF" w:rsidP="005178E3">
            <w:pPr>
              <w:pStyle w:val="a4"/>
            </w:pPr>
          </w:p>
          <w:p w14:paraId="3A7790C5" w14:textId="77777777" w:rsidR="00CB3B9D" w:rsidRDefault="00CB3B9D" w:rsidP="005178E3">
            <w:pPr>
              <w:pStyle w:val="a4"/>
            </w:pPr>
          </w:p>
        </w:tc>
      </w:tr>
    </w:tbl>
    <w:p w14:paraId="7CC9FA02" w14:textId="19908168" w:rsidR="00703442" w:rsidRPr="00703442" w:rsidRDefault="00703442" w:rsidP="00703442">
      <w:r w:rsidRPr="00703442">
        <w:t xml:space="preserve">Αξιότιμοι </w:t>
      </w:r>
      <w:r w:rsidR="00126D9C">
        <w:t>κύριε Υπουργέ</w:t>
      </w:r>
      <w:r w:rsidR="008E51FF">
        <w:t xml:space="preserve"> Υγείας, κα Αναπληρώτρια</w:t>
      </w:r>
      <w:r w:rsidRPr="00703442">
        <w:t>,</w:t>
      </w:r>
    </w:p>
    <w:p w14:paraId="07635970" w14:textId="105B6A63" w:rsidR="000675FB" w:rsidRDefault="00703442" w:rsidP="009E04BE">
      <w:r w:rsidRPr="00703442">
        <w:t>Ο κοκ</w:t>
      </w:r>
      <w:r w:rsidR="009B6B28">
        <w:t>κύ</w:t>
      </w:r>
      <w:r w:rsidRPr="00703442">
        <w:t>της αποτελεί μία σοβαρή απειλή για τη δημόσια υγεία, ιδιαίτερα για τα νεογέννητα και τα βρέφη που δεν έχουν ακόμα ολοκληρώσει τον πρωταρχικό τους εμβολιασμό. Παρά τη σημαντική πρόοδο που έχει σημειωθεί μέσω των εμβολιαστικών προγραμμάτων, ο κοκ</w:t>
      </w:r>
      <w:r w:rsidR="009B6B28">
        <w:t>κύ</w:t>
      </w:r>
      <w:r w:rsidRPr="00703442">
        <w:t xml:space="preserve">της εξακολουθεί να καταγράφεται παγκοσμίως </w:t>
      </w:r>
      <w:r w:rsidR="0014491C">
        <w:t xml:space="preserve">αλλά </w:t>
      </w:r>
      <w:r w:rsidRPr="00703442">
        <w:t xml:space="preserve">και στην Ελλάδα. </w:t>
      </w:r>
    </w:p>
    <w:p w14:paraId="6D881AE9" w14:textId="7B97BE10" w:rsidR="009E04BE" w:rsidRPr="000675FB" w:rsidRDefault="009E04BE" w:rsidP="009E04BE">
      <w:pPr>
        <w:rPr>
          <w:b/>
          <w:bCs/>
        </w:rPr>
      </w:pPr>
      <w:r w:rsidRPr="000675FB">
        <w:rPr>
          <w:b/>
          <w:bCs/>
        </w:rPr>
        <w:t>Σύμφωνα με τα δεδομένα του ΕΟΔΥ, έως την 1η Δεκεμβρίου, δηλαδή τους πρώτους 11 μήνες του έτους, είχαν καταγραφεί 438 κρούσματα, όταν ολόκληρο το 2023 είχαν καταγραφεί μόλις 9.</w:t>
      </w:r>
    </w:p>
    <w:p w14:paraId="197D4A6B" w14:textId="6C6FF76D" w:rsidR="009E04BE" w:rsidRDefault="009E04BE" w:rsidP="009E04BE">
      <w:r>
        <w:t xml:space="preserve">Είναι χαρακτηριστικό ότι παρόμοιος αριθμός κρουσμάτων είχε καταγραφεί μέσα </w:t>
      </w:r>
      <w:r w:rsidR="00AB0D52">
        <w:t xml:space="preserve">σε </w:t>
      </w:r>
      <w:r>
        <w:t>16 χρόνια και πιο συγκεκριμένα από το 2004 έως και το 2020, που είχαν δηλωθεί συνολικά 509 κρούσματα κοκκύτη.</w:t>
      </w:r>
    </w:p>
    <w:p w14:paraId="769CA264" w14:textId="65F25FA2" w:rsidR="009E04BE" w:rsidRDefault="009E04BE" w:rsidP="009E04BE">
      <w:r>
        <w:t xml:space="preserve">Την ίδια στιγμή, τους 11 πρώτους μήνες του </w:t>
      </w:r>
      <w:r w:rsidR="004B227C">
        <w:t>2024</w:t>
      </w:r>
      <w:r>
        <w:t xml:space="preserve"> καταγράφηκαν δύο θάνατοι βρεφών κάτω των 2 μηνών από ανεμβολίαστες μητέρες, όπως προκύπτει από στοιχεία που ανακοινώθηκαν σε πρόσφατη ημερίδα του ΕΟΔΥ με θέμα «Επίκαιρα Θέματα Δημόσιας Υγείας».</w:t>
      </w:r>
    </w:p>
    <w:p w14:paraId="6B891C74" w14:textId="3C347539" w:rsidR="00703442" w:rsidRPr="00703442" w:rsidRDefault="009E04BE" w:rsidP="009E04BE">
      <w:r w:rsidRPr="00AB0D52">
        <w:rPr>
          <w:b/>
          <w:bCs/>
        </w:rPr>
        <w:t>Το 32,3% των φετινών κρουσμάτων αφορούν βρέφη κάτω του 1 έτους,</w:t>
      </w:r>
      <w:r>
        <w:t xml:space="preserve"> το 16% παιδιά και εφήβους 10-17 ετών και </w:t>
      </w:r>
      <w:r w:rsidRPr="00145C2B">
        <w:rPr>
          <w:b/>
          <w:bCs/>
        </w:rPr>
        <w:t>το 15,6% βρέφη έως 2 μηνών.</w:t>
      </w:r>
      <w:r w:rsidR="00AB0D52">
        <w:t xml:space="preserve"> </w:t>
      </w:r>
    </w:p>
    <w:p w14:paraId="4F02226E" w14:textId="77777777" w:rsidR="00DC0C8E" w:rsidRDefault="00703442" w:rsidP="00703442">
      <w:r w:rsidRPr="00703442">
        <w:t xml:space="preserve">Η προστασία των βρεφών και των μικρών παιδιών από τον κοκκύτη απαιτεί τη συμμετοχή όχι μόνο της ιατρικής κοινότητας αλλά και της ευρύτερης κοινωνίας. </w:t>
      </w:r>
      <w:r w:rsidR="009074D3">
        <w:t xml:space="preserve">Τα </w:t>
      </w:r>
      <w:r w:rsidR="001F5595">
        <w:t xml:space="preserve">438 καταγεγραμμένα κρούσματα, οι θάνατοι και οι νοσηλείες </w:t>
      </w:r>
      <w:r w:rsidR="00E14D7C">
        <w:t xml:space="preserve">δεν </w:t>
      </w:r>
      <w:r w:rsidR="00BF7241">
        <w:t xml:space="preserve">είναι </w:t>
      </w:r>
      <w:r w:rsidR="00E14D7C">
        <w:t xml:space="preserve">απλώς αριθμοί. Είναι ανθρώπινες ζωές που χάνονται ή κινδυνεύουν </w:t>
      </w:r>
      <w:r w:rsidR="00570229">
        <w:t xml:space="preserve">εξαιτίας της έλλειψης </w:t>
      </w:r>
      <w:r w:rsidR="008253FA">
        <w:t>επαρκών</w:t>
      </w:r>
      <w:r w:rsidR="00570229">
        <w:t xml:space="preserve"> μέτρων προστασίας. </w:t>
      </w:r>
    </w:p>
    <w:p w14:paraId="0615868E" w14:textId="3F6DA60C" w:rsidR="00703442" w:rsidRPr="00703442" w:rsidRDefault="00D74769" w:rsidP="00703442">
      <w:r>
        <w:t>Σ</w:t>
      </w:r>
      <w:r w:rsidR="00570229">
        <w:t xml:space="preserve">ας </w:t>
      </w:r>
      <w:r w:rsidR="008253FA">
        <w:t xml:space="preserve">το </w:t>
      </w:r>
      <w:r w:rsidR="00570229">
        <w:t xml:space="preserve">έχουμε </w:t>
      </w:r>
      <w:r w:rsidR="008253FA">
        <w:t>επανειλημμένα τονίσει</w:t>
      </w:r>
      <w:r w:rsidR="00DC0C8E">
        <w:t>,</w:t>
      </w:r>
      <w:r>
        <w:t xml:space="preserve"> αλλά</w:t>
      </w:r>
      <w:r w:rsidR="008C0591">
        <w:t xml:space="preserve"> ματαίως</w:t>
      </w:r>
      <w:r>
        <w:t>.</w:t>
      </w:r>
      <w:r w:rsidR="00F22F5E">
        <w:t xml:space="preserve"> Η αύξηση της εμβολιαστικής κάλυψης</w:t>
      </w:r>
      <w:r w:rsidR="00D043E5">
        <w:t>, ειδικά στις εγκύους, και</w:t>
      </w:r>
      <w:r w:rsidR="008253FA">
        <w:t xml:space="preserve"> </w:t>
      </w:r>
      <w:r w:rsidR="00D043E5">
        <w:t>ο</w:t>
      </w:r>
      <w:r w:rsidR="00703442" w:rsidRPr="00703442">
        <w:t xml:space="preserve"> εμβολιασμός του περιβάλλοντος ενός νεογέννητου, της λεγόμενης "στρατηγικής κουκούλ</w:t>
      </w:r>
      <w:r w:rsidR="009B6B28">
        <w:t>ι</w:t>
      </w:r>
      <w:r w:rsidR="00703442" w:rsidRPr="00703442">
        <w:t>" (cocooning), αποτελ</w:t>
      </w:r>
      <w:r w:rsidR="00176B3E">
        <w:t>ούν</w:t>
      </w:r>
      <w:r w:rsidR="00703442" w:rsidRPr="00703442">
        <w:t xml:space="preserve"> από τις πλέον αποτελεσματικές μεθόδους πρόληψης. Πρέπει να σημειωθεί ότι ο ΕΟΔΥ έχει δημοσιοποιήσει σχετική ενημέρωση που συνιστά τον εμβολιασμό του περιβάλλοντος</w:t>
      </w:r>
      <w:r w:rsidR="00D85A90">
        <w:t xml:space="preserve"> όπου υπάρχουν νεογέννητα ή βρέφη</w:t>
      </w:r>
      <w:r w:rsidR="00703442" w:rsidRPr="00703442">
        <w:t xml:space="preserve">. Ωστόσο, αυτή η προσέγγιση παραμένει ευχολόγιο, καθώς δεν προσφέρει ρεαλιστική λύση στο πρόβλημα του εμβολιασμού των ενηλίκων. Εμείς, ως παιδίατροι, που έχουμε τη δυνατότητα άμεσης επαφής με τους ενήλικες του περιβάλλοντος των νεογέννητων και των βρεφών, μπορούμε να διασφαλίσουμε την άμεση και έγκαιρη εμβολιαστική </w:t>
      </w:r>
      <w:r w:rsidR="00D85A90">
        <w:t xml:space="preserve">τους </w:t>
      </w:r>
      <w:r w:rsidR="00703442" w:rsidRPr="00703442">
        <w:t xml:space="preserve">κάλυψη. Με τον τρόπο αυτό, διασφαλίζεται ότι τα άτομα που βρίσκονται σε στενή επαφή με το βρέφος δεν θα αποτελέσουν πηγή μετάδοσης του </w:t>
      </w:r>
      <w:r w:rsidR="00703442">
        <w:t>κοκ</w:t>
      </w:r>
      <w:r w:rsidR="00510904">
        <w:t>κύ</w:t>
      </w:r>
      <w:r w:rsidR="00703442">
        <w:t>τη</w:t>
      </w:r>
      <w:r w:rsidR="00703442" w:rsidRPr="00703442">
        <w:t>.</w:t>
      </w:r>
    </w:p>
    <w:p w14:paraId="38B2A30D" w14:textId="77777777" w:rsidR="00510904" w:rsidRDefault="00703442" w:rsidP="00703442">
      <w:r w:rsidRPr="00703442">
        <w:t xml:space="preserve">Ωστόσο, για να μπορέσουμε να ανταποκριθούμε πληρέστερα στον ρόλο μας, είναι απαραίτητο να έχουμε τη δυνατότητα συνταγογράφησης εμβολίων για τους ενήλικες. </w:t>
      </w:r>
    </w:p>
    <w:p w14:paraId="02D7A52B" w14:textId="79642714" w:rsidR="00703442" w:rsidRPr="00703442" w:rsidRDefault="00703442" w:rsidP="00703442">
      <w:r w:rsidRPr="00703442">
        <w:t xml:space="preserve">Παρότι το αίτημα αυτό έχει τεθεί επανειλημμένα </w:t>
      </w:r>
      <w:r w:rsidR="002631B2">
        <w:t>και σε εσάς αλλά και στην Αναπληρώτρια</w:t>
      </w:r>
      <w:r w:rsidR="00510904">
        <w:t xml:space="preserve"> Υπουργό Υγείας</w:t>
      </w:r>
      <w:r w:rsidRPr="00703442">
        <w:t xml:space="preserve">, </w:t>
      </w:r>
      <w:r w:rsidRPr="008435C9">
        <w:rPr>
          <w:b/>
          <w:bCs/>
        </w:rPr>
        <w:t xml:space="preserve">παραμένει </w:t>
      </w:r>
      <w:r w:rsidR="00875E66" w:rsidRPr="008435C9">
        <w:rPr>
          <w:b/>
          <w:bCs/>
        </w:rPr>
        <w:t>ανεξήγητα</w:t>
      </w:r>
      <w:r w:rsidR="009628D9" w:rsidRPr="008435C9">
        <w:rPr>
          <w:b/>
          <w:bCs/>
        </w:rPr>
        <w:t xml:space="preserve"> και παράλογα</w:t>
      </w:r>
      <w:r w:rsidR="00875E66" w:rsidRPr="008435C9">
        <w:rPr>
          <w:b/>
          <w:bCs/>
        </w:rPr>
        <w:t xml:space="preserve"> </w:t>
      </w:r>
      <w:r w:rsidRPr="008435C9">
        <w:rPr>
          <w:b/>
          <w:bCs/>
        </w:rPr>
        <w:t>χωρίς ανταπόκριση.</w:t>
      </w:r>
      <w:r w:rsidRPr="00703442">
        <w:t xml:space="preserve"> </w:t>
      </w:r>
      <w:r w:rsidR="00183AC8" w:rsidRPr="00183AC8">
        <w:t>Αυτή η πολιτική όχι μόνο μας εμποδίζει να εκμεταλλευτούμε τη μοναδική μας θέση, αλλά αφήνει και τα βρέφη εκτεθειμένα</w:t>
      </w:r>
      <w:r w:rsidR="00183AC8">
        <w:t>.</w:t>
      </w:r>
    </w:p>
    <w:p w14:paraId="1E5CF382" w14:textId="6E7E4F81" w:rsidR="009628D9" w:rsidRDefault="009628D9">
      <w:r>
        <w:br w:type="page"/>
      </w:r>
    </w:p>
    <w:p w14:paraId="4BE3D298" w14:textId="77777777" w:rsidR="001A6B68" w:rsidRPr="002440C5" w:rsidRDefault="001A6B68" w:rsidP="001A6B68">
      <w:pPr>
        <w:pStyle w:val="Web"/>
        <w:rPr>
          <w:rFonts w:asciiTheme="minorHAnsi" w:eastAsiaTheme="minorHAnsi" w:hAnsiTheme="minorHAnsi" w:cstheme="minorBidi"/>
          <w:kern w:val="2"/>
          <w:sz w:val="22"/>
          <w:szCs w:val="22"/>
          <w:lang w:eastAsia="en-US"/>
          <w14:ligatures w14:val="standardContextual"/>
        </w:rPr>
      </w:pPr>
      <w:r w:rsidRPr="002440C5">
        <w:rPr>
          <w:rFonts w:asciiTheme="minorHAnsi" w:eastAsiaTheme="minorHAnsi" w:hAnsiTheme="minorHAnsi" w:cstheme="minorBidi"/>
          <w:kern w:val="2"/>
          <w:sz w:val="22"/>
          <w:szCs w:val="22"/>
          <w:lang w:eastAsia="en-US"/>
          <w14:ligatures w14:val="standardContextual"/>
        </w:rPr>
        <w:lastRenderedPageBreak/>
        <w:t>Η ευθύνη για την προστασία της δημόσιας υγείας βαραίνει την Πολιτεία. Ως Υπουργός Υγείας, έχετε την υποχρέωση να λάβετε άμεσα μέτρα για την αντιμετώπιση αυτής της κρίσης. Η υγεία των πολιτών δεν μπορεί να περιμένει. Σας καλούμε να αναλάβετε δράση και να εφαρμόσετε τα εξής:</w:t>
      </w:r>
    </w:p>
    <w:p w14:paraId="7E12FC96" w14:textId="77777777" w:rsidR="001A6B68" w:rsidRPr="002440C5" w:rsidRDefault="001A6B68" w:rsidP="001A6B68">
      <w:pPr>
        <w:pStyle w:val="Web"/>
        <w:numPr>
          <w:ilvl w:val="0"/>
          <w:numId w:val="2"/>
        </w:numPr>
        <w:rPr>
          <w:rFonts w:asciiTheme="minorHAnsi" w:eastAsiaTheme="minorHAnsi" w:hAnsiTheme="minorHAnsi" w:cstheme="minorBidi"/>
          <w:kern w:val="2"/>
          <w:sz w:val="22"/>
          <w:szCs w:val="22"/>
          <w:lang w:eastAsia="en-US"/>
          <w14:ligatures w14:val="standardContextual"/>
        </w:rPr>
      </w:pPr>
      <w:r w:rsidRPr="002440C5">
        <w:rPr>
          <w:rFonts w:asciiTheme="minorHAnsi" w:eastAsiaTheme="minorHAnsi" w:hAnsiTheme="minorHAnsi" w:cstheme="minorBidi"/>
          <w:kern w:val="2"/>
          <w:sz w:val="22"/>
          <w:szCs w:val="22"/>
          <w:lang w:eastAsia="en-US"/>
          <w14:ligatures w14:val="standardContextual"/>
        </w:rPr>
        <w:t>Εθνική εκστρατεία ενημέρωσης για τη σημασία του εμβολιασμού κατά του κοκκύτη.</w:t>
      </w:r>
    </w:p>
    <w:p w14:paraId="397111DC" w14:textId="2CED6FE7" w:rsidR="001A6B68" w:rsidRPr="002440C5" w:rsidRDefault="00846269" w:rsidP="001A6B68">
      <w:pPr>
        <w:pStyle w:val="Web"/>
        <w:numPr>
          <w:ilvl w:val="0"/>
          <w:numId w:val="2"/>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Αύξηση της προσπάθειας για</w:t>
      </w:r>
      <w:r w:rsidR="001A6B68" w:rsidRPr="002440C5">
        <w:rPr>
          <w:rFonts w:asciiTheme="minorHAnsi" w:eastAsiaTheme="minorHAnsi" w:hAnsiTheme="minorHAnsi" w:cstheme="minorBidi"/>
          <w:kern w:val="2"/>
          <w:sz w:val="22"/>
          <w:szCs w:val="22"/>
          <w:lang w:eastAsia="en-US"/>
          <w14:ligatures w14:val="standardContextual"/>
        </w:rPr>
        <w:t xml:space="preserve"> εμβολιασμό </w:t>
      </w:r>
      <w:r w:rsidR="008435C9">
        <w:rPr>
          <w:rFonts w:asciiTheme="minorHAnsi" w:eastAsiaTheme="minorHAnsi" w:hAnsiTheme="minorHAnsi" w:cstheme="minorBidi"/>
          <w:kern w:val="2"/>
          <w:sz w:val="22"/>
          <w:szCs w:val="22"/>
          <w:lang w:eastAsia="en-US"/>
          <w14:ligatures w14:val="standardContextual"/>
        </w:rPr>
        <w:t xml:space="preserve">των </w:t>
      </w:r>
      <w:r w:rsidR="001A6B68" w:rsidRPr="002440C5">
        <w:rPr>
          <w:rFonts w:asciiTheme="minorHAnsi" w:eastAsiaTheme="minorHAnsi" w:hAnsiTheme="minorHAnsi" w:cstheme="minorBidi"/>
          <w:kern w:val="2"/>
          <w:sz w:val="22"/>
          <w:szCs w:val="22"/>
          <w:lang w:eastAsia="en-US"/>
          <w14:ligatures w14:val="standardContextual"/>
        </w:rPr>
        <w:t>εγκύων στις κατάλληλες εβδομάδες κύησης.</w:t>
      </w:r>
    </w:p>
    <w:p w14:paraId="41C6F911" w14:textId="77777777" w:rsidR="001A6B68" w:rsidRPr="002440C5" w:rsidRDefault="001A6B68" w:rsidP="001A6B68">
      <w:pPr>
        <w:pStyle w:val="Web"/>
        <w:numPr>
          <w:ilvl w:val="0"/>
          <w:numId w:val="2"/>
        </w:numPr>
        <w:rPr>
          <w:rFonts w:asciiTheme="minorHAnsi" w:eastAsiaTheme="minorHAnsi" w:hAnsiTheme="minorHAnsi" w:cstheme="minorBidi"/>
          <w:kern w:val="2"/>
          <w:sz w:val="22"/>
          <w:szCs w:val="22"/>
          <w:lang w:eastAsia="en-US"/>
          <w14:ligatures w14:val="standardContextual"/>
        </w:rPr>
      </w:pPr>
      <w:r w:rsidRPr="002440C5">
        <w:rPr>
          <w:rFonts w:asciiTheme="minorHAnsi" w:eastAsiaTheme="minorHAnsi" w:hAnsiTheme="minorHAnsi" w:cstheme="minorBidi"/>
          <w:kern w:val="2"/>
          <w:sz w:val="22"/>
          <w:szCs w:val="22"/>
          <w:lang w:eastAsia="en-US"/>
          <w14:ligatures w14:val="standardContextual"/>
        </w:rPr>
        <w:t>Άμεση υιοθέτηση και εφαρμογή του μοντέλου "cocooning" για την προστασία των βρεφών.</w:t>
      </w:r>
    </w:p>
    <w:p w14:paraId="094DDA58" w14:textId="1669B7DC" w:rsidR="001A6B68" w:rsidRPr="002440C5" w:rsidRDefault="001A6B68" w:rsidP="001A6B68">
      <w:pPr>
        <w:pStyle w:val="Web"/>
        <w:numPr>
          <w:ilvl w:val="0"/>
          <w:numId w:val="2"/>
        </w:numPr>
        <w:rPr>
          <w:rFonts w:asciiTheme="minorHAnsi" w:eastAsiaTheme="minorHAnsi" w:hAnsiTheme="minorHAnsi" w:cstheme="minorBidi"/>
          <w:kern w:val="2"/>
          <w:sz w:val="22"/>
          <w:szCs w:val="22"/>
          <w:lang w:eastAsia="en-US"/>
          <w14:ligatures w14:val="standardContextual"/>
        </w:rPr>
      </w:pPr>
      <w:r w:rsidRPr="002440C5">
        <w:rPr>
          <w:rFonts w:asciiTheme="minorHAnsi" w:eastAsiaTheme="minorHAnsi" w:hAnsiTheme="minorHAnsi" w:cstheme="minorBidi"/>
          <w:kern w:val="2"/>
          <w:sz w:val="22"/>
          <w:szCs w:val="22"/>
          <w:lang w:eastAsia="en-US"/>
          <w14:ligatures w14:val="standardContextual"/>
        </w:rPr>
        <w:t xml:space="preserve">Παροχή δυνατότητας στους παιδιάτρους να συνταγογραφούν εμβόλια </w:t>
      </w:r>
      <w:r w:rsidR="00524E9F">
        <w:rPr>
          <w:rFonts w:asciiTheme="minorHAnsi" w:eastAsiaTheme="minorHAnsi" w:hAnsiTheme="minorHAnsi" w:cstheme="minorBidi"/>
          <w:kern w:val="2"/>
          <w:sz w:val="22"/>
          <w:szCs w:val="22"/>
          <w:lang w:eastAsia="en-US"/>
          <w14:ligatures w14:val="standardContextual"/>
        </w:rPr>
        <w:t>και να εμβολιάζουν</w:t>
      </w:r>
      <w:r w:rsidRPr="002440C5">
        <w:rPr>
          <w:rFonts w:asciiTheme="minorHAnsi" w:eastAsiaTheme="minorHAnsi" w:hAnsiTheme="minorHAnsi" w:cstheme="minorBidi"/>
          <w:kern w:val="2"/>
          <w:sz w:val="22"/>
          <w:szCs w:val="22"/>
          <w:lang w:eastAsia="en-US"/>
          <w14:ligatures w14:val="standardContextual"/>
        </w:rPr>
        <w:t xml:space="preserve"> τους ενήλικες του περιβάλλοντος των βρεφών.</w:t>
      </w:r>
    </w:p>
    <w:p w14:paraId="0ABE1B4B" w14:textId="77777777" w:rsidR="001A6B68" w:rsidRPr="002440C5" w:rsidRDefault="001A6B68" w:rsidP="001A6B68">
      <w:pPr>
        <w:pStyle w:val="Web"/>
        <w:rPr>
          <w:rFonts w:asciiTheme="minorHAnsi" w:eastAsiaTheme="minorHAnsi" w:hAnsiTheme="minorHAnsi" w:cstheme="minorBidi"/>
          <w:kern w:val="2"/>
          <w:sz w:val="22"/>
          <w:szCs w:val="22"/>
          <w:lang w:eastAsia="en-US"/>
          <w14:ligatures w14:val="standardContextual"/>
        </w:rPr>
      </w:pPr>
      <w:r w:rsidRPr="002440C5">
        <w:rPr>
          <w:rFonts w:asciiTheme="minorHAnsi" w:eastAsiaTheme="minorHAnsi" w:hAnsiTheme="minorHAnsi" w:cstheme="minorBidi"/>
          <w:kern w:val="2"/>
          <w:sz w:val="22"/>
          <w:szCs w:val="22"/>
          <w:lang w:eastAsia="en-US"/>
          <w14:ligatures w14:val="standardContextual"/>
        </w:rPr>
        <w:t>Είναι πλέον επιτακτική ανάγκη να δράσετε. Κάθε καθυστέρηση αυξάνει τον κίνδυνο για ακόμη περισσότερες ανθρώπινες ζωές. Σας καλούμε να σταθείτε στο ύψος των περιστάσεων και να αποδείξετε έμπρακτα την ευαισθησία σας για τη δημόσια υγεία.</w:t>
      </w:r>
    </w:p>
    <w:p w14:paraId="76EC59FB" w14:textId="0C9B83CC" w:rsidR="00703442" w:rsidRDefault="00703442" w:rsidP="00703442">
      <w:r w:rsidRPr="00703442">
        <w:t>Η έλλειψη πρόληψης μπορεί να οδηγήσει σε σοβαρές επιπτώσεις, όχι μόνο για την υγεία των παιδιών αλλά και για τη δημόσια υγεία γενικότερα. Εάν το Υπουργείο Υγείας εξακολουθεί να τηρεί αυτή τη συμπεριφορά</w:t>
      </w:r>
      <w:r w:rsidR="00082B03">
        <w:t xml:space="preserve"> </w:t>
      </w:r>
      <w:r w:rsidR="002C4348">
        <w:t>(που εμείς δεν μπορούμε να αντιληφθούμε)</w:t>
      </w:r>
      <w:r w:rsidRPr="00703442">
        <w:t>, αναλαμβάνει τις ευθύνες για τις τραγικές συνέπειες,</w:t>
      </w:r>
      <w:r w:rsidR="004F2F72">
        <w:t xml:space="preserve"> που ενδέχεται να προκύψουν,</w:t>
      </w:r>
      <w:r w:rsidRPr="00703442">
        <w:t xml:space="preserve"> συμπεριλαμβανομένου του κινδύνου </w:t>
      </w:r>
      <w:r w:rsidR="0036770D">
        <w:t>(πέρα από τις νοσηλείες και τις εισαγωγές στις ΜΕΝ)</w:t>
      </w:r>
      <w:r w:rsidR="00422EB8">
        <w:t xml:space="preserve"> </w:t>
      </w:r>
      <w:r w:rsidRPr="00703442">
        <w:t xml:space="preserve">ενός ακόμα θανάτου βρέφους. </w:t>
      </w:r>
    </w:p>
    <w:p w14:paraId="25E82336" w14:textId="57ED346F" w:rsidR="00703442" w:rsidRPr="00703442" w:rsidRDefault="00703442" w:rsidP="00703442">
      <w:r w:rsidRPr="00703442">
        <w:t xml:space="preserve">Παράλληλα, ζητάμε τη στήριξη των δημοσιογράφων </w:t>
      </w:r>
      <w:r w:rsidR="00422EB8">
        <w:t>(στους οποίους κοινοπείται η παρούσα επιστολή)</w:t>
      </w:r>
      <w:r w:rsidR="00C07D07">
        <w:t xml:space="preserve"> </w:t>
      </w:r>
      <w:r w:rsidRPr="00703442">
        <w:t xml:space="preserve">στη διάδοση της σημασίας του εμβολιασμού και της στρατηγικής </w:t>
      </w:r>
      <w:r w:rsidR="00200367" w:rsidRPr="00200367">
        <w:t>“</w:t>
      </w:r>
      <w:r w:rsidR="00200367">
        <w:rPr>
          <w:lang w:val="en-US"/>
        </w:rPr>
        <w:t>cocooning</w:t>
      </w:r>
      <w:r w:rsidR="00200367" w:rsidRPr="00200367">
        <w:t xml:space="preserve">” </w:t>
      </w:r>
      <w:r w:rsidRPr="00703442">
        <w:t xml:space="preserve"> για την προστασία των παιδιών μας.</w:t>
      </w:r>
    </w:p>
    <w:p w14:paraId="63983468" w14:textId="77777777" w:rsidR="00D911A3" w:rsidRDefault="00D911A3"/>
    <w:p w14:paraId="7EEF7452" w14:textId="6B39E49C" w:rsidR="00703442" w:rsidRDefault="00703442">
      <w:r>
        <w:t>Ο Πρόεδρος</w:t>
      </w:r>
      <w:r>
        <w:tab/>
      </w:r>
      <w:r>
        <w:tab/>
      </w:r>
      <w:r>
        <w:tab/>
      </w:r>
      <w:r>
        <w:tab/>
      </w:r>
      <w:r>
        <w:tab/>
      </w:r>
      <w:r>
        <w:tab/>
      </w:r>
      <w:r>
        <w:tab/>
      </w:r>
      <w:r>
        <w:tab/>
      </w:r>
      <w:r>
        <w:tab/>
        <w:t xml:space="preserve">Ο Γραμματέας </w:t>
      </w:r>
    </w:p>
    <w:p w14:paraId="65C6BA0E" w14:textId="7D523485" w:rsidR="00703442" w:rsidRDefault="00703442">
      <w:r>
        <w:t>Κωνσταντίνος Ι. Νταλούκας</w:t>
      </w:r>
      <w:r>
        <w:tab/>
      </w:r>
      <w:r>
        <w:tab/>
      </w:r>
      <w:r>
        <w:tab/>
      </w:r>
      <w:r>
        <w:tab/>
      </w:r>
      <w:r>
        <w:tab/>
      </w:r>
      <w:r>
        <w:tab/>
      </w:r>
      <w:r>
        <w:tab/>
        <w:t xml:space="preserve">Ιωάννης </w:t>
      </w:r>
      <w:proofErr w:type="spellStart"/>
      <w:r>
        <w:t>Ρίτσας</w:t>
      </w:r>
      <w:proofErr w:type="spellEnd"/>
    </w:p>
    <w:sectPr w:rsidR="00703442" w:rsidSect="00CB3B9D">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6F85"/>
    <w:multiLevelType w:val="multilevel"/>
    <w:tmpl w:val="102C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12F56"/>
    <w:multiLevelType w:val="multilevel"/>
    <w:tmpl w:val="4868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568350">
    <w:abstractNumId w:val="1"/>
  </w:num>
  <w:num w:numId="2" w16cid:durableId="195987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D"/>
    <w:rsid w:val="00053FFF"/>
    <w:rsid w:val="00055EEF"/>
    <w:rsid w:val="000675FB"/>
    <w:rsid w:val="00082B03"/>
    <w:rsid w:val="00126D9C"/>
    <w:rsid w:val="00135002"/>
    <w:rsid w:val="0014491C"/>
    <w:rsid w:val="00145C2B"/>
    <w:rsid w:val="001613FA"/>
    <w:rsid w:val="00176B3E"/>
    <w:rsid w:val="00183AC8"/>
    <w:rsid w:val="001A6B68"/>
    <w:rsid w:val="001F5595"/>
    <w:rsid w:val="00200367"/>
    <w:rsid w:val="002440C5"/>
    <w:rsid w:val="002631B2"/>
    <w:rsid w:val="002C4348"/>
    <w:rsid w:val="00320502"/>
    <w:rsid w:val="0032554C"/>
    <w:rsid w:val="0036770D"/>
    <w:rsid w:val="0041569E"/>
    <w:rsid w:val="00422EB8"/>
    <w:rsid w:val="004B227C"/>
    <w:rsid w:val="004F2F72"/>
    <w:rsid w:val="00510904"/>
    <w:rsid w:val="00524E9F"/>
    <w:rsid w:val="00570229"/>
    <w:rsid w:val="00703442"/>
    <w:rsid w:val="008253FA"/>
    <w:rsid w:val="00825705"/>
    <w:rsid w:val="00834AD3"/>
    <w:rsid w:val="008435C9"/>
    <w:rsid w:val="00846269"/>
    <w:rsid w:val="00875E66"/>
    <w:rsid w:val="008C0591"/>
    <w:rsid w:val="008E51FF"/>
    <w:rsid w:val="009074D3"/>
    <w:rsid w:val="009403C1"/>
    <w:rsid w:val="009628D9"/>
    <w:rsid w:val="009B6B28"/>
    <w:rsid w:val="009E04BE"/>
    <w:rsid w:val="00A46264"/>
    <w:rsid w:val="00A74B69"/>
    <w:rsid w:val="00AB0D52"/>
    <w:rsid w:val="00B102AC"/>
    <w:rsid w:val="00BF7241"/>
    <w:rsid w:val="00C07D07"/>
    <w:rsid w:val="00C636D0"/>
    <w:rsid w:val="00CB3B9D"/>
    <w:rsid w:val="00D043E5"/>
    <w:rsid w:val="00D74769"/>
    <w:rsid w:val="00D85A90"/>
    <w:rsid w:val="00D911A3"/>
    <w:rsid w:val="00DC0C8E"/>
    <w:rsid w:val="00E14D7C"/>
    <w:rsid w:val="00F22F5E"/>
    <w:rsid w:val="00F46923"/>
    <w:rsid w:val="00FA0B93"/>
    <w:rsid w:val="00FC610D"/>
    <w:rsid w:val="00FF3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E94"/>
  <w15:chartTrackingRefBased/>
  <w15:docId w15:val="{B7F75DB5-7B51-4BBF-862A-959F433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B3B9D"/>
    <w:pPr>
      <w:spacing w:after="0" w:line="240" w:lineRule="auto"/>
    </w:pPr>
  </w:style>
  <w:style w:type="character" w:styleId="-">
    <w:name w:val="Hyperlink"/>
    <w:basedOn w:val="a0"/>
    <w:uiPriority w:val="99"/>
    <w:unhideWhenUsed/>
    <w:rsid w:val="009403C1"/>
    <w:rPr>
      <w:color w:val="0563C1" w:themeColor="hyperlink"/>
      <w:u w:val="single"/>
    </w:rPr>
  </w:style>
  <w:style w:type="character" w:styleId="a5">
    <w:name w:val="Unresolved Mention"/>
    <w:basedOn w:val="a0"/>
    <w:uiPriority w:val="99"/>
    <w:semiHidden/>
    <w:unhideWhenUsed/>
    <w:rsid w:val="009403C1"/>
    <w:rPr>
      <w:color w:val="605E5C"/>
      <w:shd w:val="clear" w:color="auto" w:fill="E1DFDD"/>
    </w:rPr>
  </w:style>
  <w:style w:type="paragraph" w:styleId="Web">
    <w:name w:val="Normal (Web)"/>
    <w:basedOn w:val="a"/>
    <w:uiPriority w:val="99"/>
    <w:semiHidden/>
    <w:unhideWhenUsed/>
    <w:rsid w:val="001A6B6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2877">
      <w:bodyDiv w:val="1"/>
      <w:marLeft w:val="0"/>
      <w:marRight w:val="0"/>
      <w:marTop w:val="0"/>
      <w:marBottom w:val="0"/>
      <w:divBdr>
        <w:top w:val="none" w:sz="0" w:space="0" w:color="auto"/>
        <w:left w:val="none" w:sz="0" w:space="0" w:color="auto"/>
        <w:bottom w:val="none" w:sz="0" w:space="0" w:color="auto"/>
        <w:right w:val="none" w:sz="0" w:space="0" w:color="auto"/>
      </w:divBdr>
    </w:div>
    <w:div w:id="20163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mep.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767</Words>
  <Characters>4142</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Ρίτσας</dc:creator>
  <cp:keywords/>
  <dc:description/>
  <cp:lastModifiedBy>Κώσταs Νταλούκας</cp:lastModifiedBy>
  <cp:revision>48</cp:revision>
  <dcterms:created xsi:type="dcterms:W3CDTF">2025-01-02T12:03:00Z</dcterms:created>
  <dcterms:modified xsi:type="dcterms:W3CDTF">2025-01-09T14:52:00Z</dcterms:modified>
</cp:coreProperties>
</file>