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67A5" w14:textId="62C1B20F" w:rsidR="0001146A" w:rsidRDefault="0001146A" w:rsidP="00583642">
      <w:pPr>
        <w:pStyle w:val="Web"/>
        <w:jc w:val="center"/>
        <w:rPr>
          <w:rStyle w:val="aa"/>
          <w:rFonts w:ascii="Century Gothic" w:eastAsiaTheme="majorEastAsia" w:hAnsi="Century Gothic"/>
          <w:color w:val="000000"/>
          <w:lang w:val="el-GR"/>
        </w:rPr>
      </w:pPr>
      <w:r>
        <w:rPr>
          <w:rFonts w:ascii="Century Gothic" w:eastAsiaTheme="majorEastAsia" w:hAnsi="Century Gothic"/>
          <w:b/>
          <w:bCs/>
          <w:noProof/>
          <w:color w:val="000000"/>
          <w:lang w:val="el-GR"/>
          <w14:ligatures w14:val="standardContextual"/>
        </w:rPr>
        <w:drawing>
          <wp:inline distT="0" distB="0" distL="0" distR="0" wp14:anchorId="3BD8E5C1" wp14:editId="058F334F">
            <wp:extent cx="1815353" cy="1815353"/>
            <wp:effectExtent l="0" t="0" r="1270" b="1270"/>
            <wp:docPr id="1996793054" name="Εικόνα 1" descr="Εικόνα που περιέχει σύμβολο, γραμματοσειρά, κύκλο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93054" name="Εικόνα 1" descr="Εικόνα που περιέχει σύμβολο, γραμματοσειρά, κύκλος, λογότυπο&#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9170" cy="1829170"/>
                    </a:xfrm>
                    <a:prstGeom prst="rect">
                      <a:avLst/>
                    </a:prstGeom>
                  </pic:spPr>
                </pic:pic>
              </a:graphicData>
            </a:graphic>
          </wp:inline>
        </w:drawing>
      </w:r>
    </w:p>
    <w:p w14:paraId="25AB840C" w14:textId="4CD56D1A" w:rsidR="00583642" w:rsidRPr="0001146A" w:rsidRDefault="00583642" w:rsidP="00583642">
      <w:pPr>
        <w:pStyle w:val="Web"/>
        <w:jc w:val="center"/>
        <w:rPr>
          <w:rFonts w:ascii="Century Gothic" w:hAnsi="Century Gothic"/>
          <w:color w:val="000000"/>
          <w:sz w:val="40"/>
          <w:szCs w:val="40"/>
        </w:rPr>
      </w:pPr>
      <w:r w:rsidRPr="0001146A">
        <w:rPr>
          <w:rStyle w:val="aa"/>
          <w:rFonts w:ascii="Century Gothic" w:eastAsiaTheme="majorEastAsia" w:hAnsi="Century Gothic"/>
          <w:color w:val="000000"/>
          <w:sz w:val="40"/>
          <w:szCs w:val="40"/>
        </w:rPr>
        <w:t>ΔΕΛΤΙΟ ΤΥΠΟΥ</w:t>
      </w:r>
    </w:p>
    <w:p w14:paraId="3FF5751C" w14:textId="76582DB1" w:rsidR="00583642" w:rsidRPr="006C183E" w:rsidRDefault="00583642" w:rsidP="00583642">
      <w:pPr>
        <w:pStyle w:val="Web"/>
        <w:jc w:val="both"/>
        <w:rPr>
          <w:rFonts w:ascii="Century Gothic" w:hAnsi="Century Gothic"/>
          <w:color w:val="000000"/>
          <w:lang w:val="el-GR"/>
        </w:rPr>
      </w:pPr>
      <w:proofErr w:type="spellStart"/>
      <w:r>
        <w:rPr>
          <w:rStyle w:val="aa"/>
          <w:rFonts w:ascii="Century Gothic" w:eastAsiaTheme="majorEastAsia" w:hAnsi="Century Gothic"/>
          <w:color w:val="000000"/>
          <w:lang w:val="el-GR"/>
        </w:rPr>
        <w:t>ΠΟΕΡΓΙ</w:t>
      </w:r>
      <w:proofErr w:type="spellEnd"/>
      <w:r>
        <w:rPr>
          <w:rStyle w:val="aa"/>
          <w:rFonts w:ascii="Century Gothic" w:eastAsiaTheme="majorEastAsia" w:hAnsi="Century Gothic"/>
          <w:color w:val="000000"/>
          <w:lang w:val="el-GR"/>
        </w:rPr>
        <w:t xml:space="preserve">: </w:t>
      </w:r>
      <w:r w:rsidR="006C183E">
        <w:rPr>
          <w:rStyle w:val="aa"/>
          <w:rFonts w:ascii="Century Gothic" w:eastAsiaTheme="majorEastAsia" w:hAnsi="Century Gothic"/>
          <w:color w:val="000000"/>
          <w:lang w:val="el-GR"/>
        </w:rPr>
        <w:t xml:space="preserve">Πικρή «φάρσα» το μηδενικό ποσοστό Αυγούστου. Το </w:t>
      </w:r>
      <w:proofErr w:type="spellStart"/>
      <w:r w:rsidR="006C183E">
        <w:rPr>
          <w:rStyle w:val="aa"/>
          <w:rFonts w:ascii="Century Gothic" w:eastAsiaTheme="majorEastAsia" w:hAnsi="Century Gothic"/>
          <w:color w:val="000000"/>
          <w:lang w:val="en-US"/>
        </w:rPr>
        <w:t>Clawback</w:t>
      </w:r>
      <w:proofErr w:type="spellEnd"/>
      <w:r w:rsidR="006C183E" w:rsidRPr="006C183E">
        <w:rPr>
          <w:rStyle w:val="aa"/>
          <w:rFonts w:ascii="Century Gothic" w:eastAsiaTheme="majorEastAsia" w:hAnsi="Century Gothic"/>
          <w:color w:val="000000"/>
          <w:lang w:val="el-GR"/>
        </w:rPr>
        <w:t xml:space="preserve"> </w:t>
      </w:r>
      <w:r w:rsidR="006C183E">
        <w:rPr>
          <w:rStyle w:val="aa"/>
          <w:rFonts w:ascii="Century Gothic" w:eastAsiaTheme="majorEastAsia" w:hAnsi="Century Gothic"/>
          <w:color w:val="000000"/>
          <w:lang w:val="el-GR"/>
        </w:rPr>
        <w:t xml:space="preserve">Σεπτεμβρίου παίρνει την άγουσα για το θλιβερό και ολέθριο 50% </w:t>
      </w:r>
    </w:p>
    <w:p w14:paraId="469A8837" w14:textId="2F0AF090" w:rsidR="00583642" w:rsidRPr="00583642" w:rsidRDefault="00583642" w:rsidP="00583642">
      <w:pPr>
        <w:pStyle w:val="Web"/>
        <w:jc w:val="both"/>
        <w:rPr>
          <w:rFonts w:ascii="Century Gothic" w:hAnsi="Century Gothic"/>
          <w:color w:val="000000"/>
        </w:rPr>
      </w:pPr>
      <w:r w:rsidRPr="00583642">
        <w:rPr>
          <w:rFonts w:ascii="Century Gothic" w:hAnsi="Century Gothic"/>
          <w:color w:val="000000"/>
        </w:rPr>
        <w:t xml:space="preserve">Η Πανελλήνια Ομοσπονδία Εργαστηριακών Ιατρών (ΠΟΕΡΓΙ) παρακολουθεί με αγανάκτηση την τραγική κατάσταση που διαμορφώνεται με το clawback του Σεπτεμβρίου, το οποίο επιστρέφει σε δυσθεώρητα επίπεδα, διαψεύδοντας κάθε ελπίδα για ουσιαστική αλλαγή. τον κλάδο, αποδεικνύεται μια κακόγουστη </w:t>
      </w:r>
      <w:r>
        <w:rPr>
          <w:rFonts w:ascii="Century Gothic" w:hAnsi="Century Gothic"/>
          <w:color w:val="000000"/>
          <w:lang w:val="el-GR"/>
        </w:rPr>
        <w:t xml:space="preserve">καλοκαιρινή </w:t>
      </w:r>
      <w:r w:rsidRPr="00583642">
        <w:rPr>
          <w:rFonts w:ascii="Century Gothic" w:hAnsi="Century Gothic"/>
          <w:color w:val="000000"/>
        </w:rPr>
        <w:t>φάρσα.</w:t>
      </w:r>
    </w:p>
    <w:p w14:paraId="3168860A" w14:textId="38C9C157" w:rsidR="00583642" w:rsidRPr="00583642" w:rsidRDefault="00583642" w:rsidP="00583642">
      <w:pPr>
        <w:pStyle w:val="Web"/>
        <w:jc w:val="both"/>
        <w:rPr>
          <w:rFonts w:ascii="Century Gothic" w:hAnsi="Century Gothic"/>
          <w:color w:val="000000"/>
        </w:rPr>
      </w:pPr>
      <w:r w:rsidRPr="00583642">
        <w:rPr>
          <w:rFonts w:ascii="Century Gothic" w:hAnsi="Century Gothic"/>
          <w:color w:val="000000"/>
        </w:rPr>
        <w:t>Από τον "μήνα-φάντασμα" του Αυγούστου, που θεωρήθηκε από κάποιους κυβερνητικούς κύκλους επιτυχία, μεταπηδήσαμε στον Σεπτέμβριο, όπου οι εργαστηριακοί γιατροί βρέθηκαν ξανά αντιμέτωποι με ένα τεράστιο clawback, που απειλεί άμεσα τη βιωσιμότητα των μονάδων τους. Φαίνεται πως το "μηδέν clawback" ήταν απλώς μια στατιστική ψευδαίσθηση.</w:t>
      </w:r>
    </w:p>
    <w:p w14:paraId="11EB023B" w14:textId="77777777" w:rsidR="00583642" w:rsidRPr="00583642" w:rsidRDefault="00583642" w:rsidP="00583642">
      <w:pPr>
        <w:pStyle w:val="Web"/>
        <w:jc w:val="both"/>
        <w:rPr>
          <w:rFonts w:ascii="Century Gothic" w:hAnsi="Century Gothic"/>
          <w:color w:val="000000"/>
        </w:rPr>
      </w:pPr>
      <w:r w:rsidRPr="00583642">
        <w:rPr>
          <w:rFonts w:ascii="Century Gothic" w:hAnsi="Century Gothic"/>
          <w:color w:val="000000"/>
        </w:rPr>
        <w:t>Αναρωτιόμαστε: Είναι τόσο δύσκολο για τον ΕΟΠΥΥ και το Υπουργείο Υγείας να κατανοήσουν τη στοιχειώδη αριθμητική; Οι εργαστηριακοί γιατροί δεν μπορούν να συνεχίσουν να παρέχουν ποιοτικές υπηρεσίες όταν καλούνται να λειτουργούν υπό οικονομική ομηρία. Το clawback έχει μετατραπεί σε έναν αυτόματο "φόρο" στις παρεχόμενες υπηρεσίες μας, και η κυβέρνηση συνεχίζει να αγνοεί τις διαμαρτυρίες μας.</w:t>
      </w:r>
    </w:p>
    <w:p w14:paraId="7FC147AE" w14:textId="77777777" w:rsidR="00583642" w:rsidRDefault="00583642" w:rsidP="00583642">
      <w:pPr>
        <w:pStyle w:val="Web"/>
        <w:jc w:val="both"/>
        <w:rPr>
          <w:rFonts w:ascii="Century Gothic" w:hAnsi="Century Gothic"/>
          <w:color w:val="000000"/>
          <w:lang w:val="el-GR"/>
        </w:rPr>
      </w:pPr>
      <w:r w:rsidRPr="00583642">
        <w:rPr>
          <w:rFonts w:ascii="Century Gothic" w:hAnsi="Century Gothic"/>
          <w:color w:val="000000"/>
        </w:rPr>
        <w:t>Οι υποσχέσεις περί "εξορθολογισμού" του clawback μοιάζουν με κενές λέξεις. Πόσες συναντήσεις με τους αρμόδιους υπουργούς χρειάζονται για να γίνει κατανοητό ότι δεν υπάρχουν περιθώρια για περαιτέρω επιβαρύνσεις; Οι εργαστηριακοί γιατροί δεν είμαστε διατεθειμένοι να αποδεχτούμε άλλο αυτήν την κατάσταση.</w:t>
      </w:r>
    </w:p>
    <w:p w14:paraId="6A8CD1A2" w14:textId="77777777" w:rsidR="0001146A" w:rsidRDefault="0001146A" w:rsidP="00583642">
      <w:pPr>
        <w:pStyle w:val="Web"/>
        <w:jc w:val="both"/>
        <w:rPr>
          <w:rFonts w:ascii="Century Gothic" w:hAnsi="Century Gothic"/>
          <w:color w:val="000000"/>
          <w:lang w:val="el-GR"/>
        </w:rPr>
      </w:pPr>
    </w:p>
    <w:p w14:paraId="0B01514B" w14:textId="77777777" w:rsidR="0001146A" w:rsidRDefault="0001146A" w:rsidP="00583642">
      <w:pPr>
        <w:pStyle w:val="Web"/>
        <w:jc w:val="both"/>
        <w:rPr>
          <w:rFonts w:ascii="Century Gothic" w:hAnsi="Century Gothic"/>
          <w:color w:val="000000"/>
          <w:lang w:val="el-GR"/>
        </w:rPr>
      </w:pPr>
    </w:p>
    <w:p w14:paraId="1C79A5F3" w14:textId="77777777" w:rsidR="0001146A" w:rsidRPr="0001146A" w:rsidRDefault="0001146A" w:rsidP="00583642">
      <w:pPr>
        <w:pStyle w:val="Web"/>
        <w:jc w:val="both"/>
        <w:rPr>
          <w:rFonts w:ascii="Century Gothic" w:hAnsi="Century Gothic"/>
          <w:color w:val="000000"/>
          <w:lang w:val="el-GR"/>
        </w:rPr>
      </w:pPr>
    </w:p>
    <w:p w14:paraId="34E7CB88" w14:textId="77777777" w:rsidR="00583642" w:rsidRPr="00583642" w:rsidRDefault="00583642" w:rsidP="00583642">
      <w:pPr>
        <w:pStyle w:val="Web"/>
        <w:jc w:val="both"/>
        <w:rPr>
          <w:rFonts w:ascii="Century Gothic" w:hAnsi="Century Gothic"/>
          <w:color w:val="000000"/>
        </w:rPr>
      </w:pPr>
      <w:r w:rsidRPr="00583642">
        <w:rPr>
          <w:rFonts w:ascii="Century Gothic" w:hAnsi="Century Gothic"/>
          <w:color w:val="000000"/>
        </w:rPr>
        <w:lastRenderedPageBreak/>
        <w:t>Η ΠΟΕΡΓΙ καλεί το Υπουργείο Υγείας και τον ΕΟΠΥΥ να αναλάβουν επιτέλους την ευθύνη που τους αναλογεί και να δώσουν λύσεις τώρα. Δεν έχουμε την πολυτέλεια να περιμένουμε άλλο, ούτε να αποδεχτούμε το clawback ως "κανονικότητα". Εάν η κατάσταση συνεχιστεί, το μόνο που θα μείνει στον χάρτη της πρωτοβάθμιας υγείας θα είναι οι κενές υποσχέσεις και τα κλειστά εργαστήρια.</w:t>
      </w:r>
    </w:p>
    <w:p w14:paraId="3B77FAD8" w14:textId="77777777" w:rsidR="00583642" w:rsidRDefault="00583642" w:rsidP="00583642">
      <w:pPr>
        <w:pStyle w:val="Web"/>
        <w:jc w:val="both"/>
        <w:rPr>
          <w:rFonts w:ascii="Century Gothic" w:hAnsi="Century Gothic"/>
          <w:color w:val="000000"/>
          <w:lang w:val="el-GR"/>
        </w:rPr>
      </w:pPr>
      <w:r w:rsidRPr="00583642">
        <w:rPr>
          <w:rFonts w:ascii="Century Gothic" w:hAnsi="Century Gothic"/>
          <w:color w:val="000000"/>
        </w:rPr>
        <w:t>Η υπομονή μας εξαντλήθηκε. Η αξιοπρέπειά μας όχι.</w:t>
      </w:r>
    </w:p>
    <w:p w14:paraId="136A0EEA" w14:textId="74A2CEE2" w:rsidR="0001146A" w:rsidRDefault="0001146A" w:rsidP="00583642">
      <w:pPr>
        <w:pStyle w:val="Web"/>
        <w:jc w:val="both"/>
        <w:rPr>
          <w:rFonts w:ascii="Century Gothic" w:hAnsi="Century Gothic"/>
          <w:color w:val="000000"/>
          <w:lang w:val="el-GR"/>
        </w:rPr>
      </w:pPr>
      <w:r>
        <w:rPr>
          <w:rFonts w:ascii="Century Gothic" w:hAnsi="Century Gothic"/>
          <w:color w:val="000000"/>
          <w:lang w:val="el-GR"/>
        </w:rPr>
        <w:t>Με εκτίμηση</w:t>
      </w:r>
    </w:p>
    <w:p w14:paraId="6581A296" w14:textId="770E95A1" w:rsidR="0001146A" w:rsidRPr="0001146A" w:rsidRDefault="0001146A" w:rsidP="00583642">
      <w:pPr>
        <w:pStyle w:val="Web"/>
        <w:jc w:val="both"/>
        <w:rPr>
          <w:rFonts w:ascii="Century Gothic" w:hAnsi="Century Gothic"/>
          <w:color w:val="000000"/>
          <w:lang w:val="el-GR"/>
        </w:rPr>
      </w:pPr>
      <w:r>
        <w:rPr>
          <w:rFonts w:ascii="Century Gothic" w:hAnsi="Century Gothic"/>
          <w:color w:val="000000"/>
          <w:lang w:val="el-GR"/>
        </w:rPr>
        <w:t xml:space="preserve">ΓΡΑΦΕΙΟ ΤΥΠΟΥ </w:t>
      </w:r>
      <w:proofErr w:type="spellStart"/>
      <w:r>
        <w:rPr>
          <w:rFonts w:ascii="Century Gothic" w:hAnsi="Century Gothic"/>
          <w:color w:val="000000"/>
          <w:lang w:val="el-GR"/>
        </w:rPr>
        <w:t>ΠΟΕΡΓΙ</w:t>
      </w:r>
      <w:proofErr w:type="spellEnd"/>
    </w:p>
    <w:p w14:paraId="20D740EE" w14:textId="77777777" w:rsidR="0001146A" w:rsidRDefault="0001146A" w:rsidP="00583642">
      <w:pPr>
        <w:pStyle w:val="Web"/>
        <w:jc w:val="both"/>
        <w:rPr>
          <w:rFonts w:ascii="Century Gothic" w:hAnsi="Century Gothic"/>
          <w:color w:val="000000"/>
          <w:lang w:val="el-GR"/>
        </w:rPr>
      </w:pPr>
    </w:p>
    <w:p w14:paraId="214CBE43" w14:textId="77777777" w:rsidR="0001146A" w:rsidRPr="0001146A" w:rsidRDefault="0001146A" w:rsidP="00583642">
      <w:pPr>
        <w:pStyle w:val="Web"/>
        <w:jc w:val="both"/>
        <w:rPr>
          <w:rFonts w:ascii="Century Gothic" w:hAnsi="Century Gothic"/>
          <w:color w:val="000000"/>
          <w:lang w:val="el-GR"/>
        </w:rPr>
      </w:pPr>
    </w:p>
    <w:p w14:paraId="6E8FB535" w14:textId="77777777" w:rsidR="006643B5" w:rsidRDefault="006643B5"/>
    <w:sectPr w:rsidR="00664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42"/>
    <w:rsid w:val="00005ACA"/>
    <w:rsid w:val="0001146A"/>
    <w:rsid w:val="001F5F12"/>
    <w:rsid w:val="00583642"/>
    <w:rsid w:val="006643B5"/>
    <w:rsid w:val="006C183E"/>
    <w:rsid w:val="006C6C16"/>
    <w:rsid w:val="00CA1933"/>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decimalSymbol w:val=","/>
  <w:listSeparator w:val=";"/>
  <w14:docId w14:val="499C3DCF"/>
  <w15:chartTrackingRefBased/>
  <w15:docId w15:val="{6A6E8300-09CE-054B-BC35-5C7D9C85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C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83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83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836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836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836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8364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8364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8364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8364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8364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8364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8364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8364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8364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8364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8364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8364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83642"/>
    <w:rPr>
      <w:rFonts w:eastAsiaTheme="majorEastAsia" w:cstheme="majorBidi"/>
      <w:color w:val="272727" w:themeColor="text1" w:themeTint="D8"/>
    </w:rPr>
  </w:style>
  <w:style w:type="paragraph" w:styleId="a3">
    <w:name w:val="Title"/>
    <w:basedOn w:val="a"/>
    <w:next w:val="a"/>
    <w:link w:val="Char"/>
    <w:uiPriority w:val="10"/>
    <w:qFormat/>
    <w:rsid w:val="0058364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8364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83642"/>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8364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83642"/>
    <w:pPr>
      <w:spacing w:before="160" w:after="160"/>
      <w:jc w:val="center"/>
    </w:pPr>
    <w:rPr>
      <w:i/>
      <w:iCs/>
      <w:color w:val="404040" w:themeColor="text1" w:themeTint="BF"/>
    </w:rPr>
  </w:style>
  <w:style w:type="character" w:customStyle="1" w:styleId="Char1">
    <w:name w:val="Απόσπασμα Char"/>
    <w:basedOn w:val="a0"/>
    <w:link w:val="a5"/>
    <w:uiPriority w:val="29"/>
    <w:rsid w:val="00583642"/>
    <w:rPr>
      <w:i/>
      <w:iCs/>
      <w:color w:val="404040" w:themeColor="text1" w:themeTint="BF"/>
    </w:rPr>
  </w:style>
  <w:style w:type="paragraph" w:styleId="a6">
    <w:name w:val="List Paragraph"/>
    <w:basedOn w:val="a"/>
    <w:uiPriority w:val="34"/>
    <w:qFormat/>
    <w:rsid w:val="00583642"/>
    <w:pPr>
      <w:ind w:left="720"/>
      <w:contextualSpacing/>
    </w:pPr>
  </w:style>
  <w:style w:type="character" w:styleId="a7">
    <w:name w:val="Intense Emphasis"/>
    <w:basedOn w:val="a0"/>
    <w:uiPriority w:val="21"/>
    <w:qFormat/>
    <w:rsid w:val="00583642"/>
    <w:rPr>
      <w:i/>
      <w:iCs/>
      <w:color w:val="0F4761" w:themeColor="accent1" w:themeShade="BF"/>
    </w:rPr>
  </w:style>
  <w:style w:type="paragraph" w:styleId="a8">
    <w:name w:val="Intense Quote"/>
    <w:basedOn w:val="a"/>
    <w:next w:val="a"/>
    <w:link w:val="Char2"/>
    <w:uiPriority w:val="30"/>
    <w:qFormat/>
    <w:rsid w:val="00583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83642"/>
    <w:rPr>
      <w:i/>
      <w:iCs/>
      <w:color w:val="0F4761" w:themeColor="accent1" w:themeShade="BF"/>
    </w:rPr>
  </w:style>
  <w:style w:type="character" w:styleId="a9">
    <w:name w:val="Intense Reference"/>
    <w:basedOn w:val="a0"/>
    <w:uiPriority w:val="32"/>
    <w:qFormat/>
    <w:rsid w:val="00583642"/>
    <w:rPr>
      <w:b/>
      <w:bCs/>
      <w:smallCaps/>
      <w:color w:val="0F4761" w:themeColor="accent1" w:themeShade="BF"/>
      <w:spacing w:val="5"/>
    </w:rPr>
  </w:style>
  <w:style w:type="paragraph" w:styleId="Web">
    <w:name w:val="Normal (Web)"/>
    <w:basedOn w:val="a"/>
    <w:uiPriority w:val="99"/>
    <w:semiHidden/>
    <w:unhideWhenUsed/>
    <w:rsid w:val="00583642"/>
    <w:pPr>
      <w:spacing w:before="100" w:beforeAutospacing="1" w:after="100" w:afterAutospacing="1"/>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583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2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301</Words>
  <Characters>1628</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DESK</dc:creator>
  <cp:keywords/>
  <dc:description/>
  <cp:lastModifiedBy>INFORMATION DESK</cp:lastModifiedBy>
  <cp:revision>3</cp:revision>
  <dcterms:created xsi:type="dcterms:W3CDTF">2024-12-20T10:51:00Z</dcterms:created>
  <dcterms:modified xsi:type="dcterms:W3CDTF">2024-12-23T07:42:00Z</dcterms:modified>
</cp:coreProperties>
</file>